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BD" w:rsidRPr="00535DB9" w:rsidRDefault="001E68BD" w:rsidP="001E68BD">
      <w:pPr>
        <w:tabs>
          <w:tab w:val="left" w:pos="454"/>
        </w:tabs>
        <w:autoSpaceDE w:val="0"/>
        <w:autoSpaceDN w:val="0"/>
        <w:adjustRightInd w:val="0"/>
        <w:spacing w:before="60" w:after="60" w:line="320" w:lineRule="atLeast"/>
        <w:textAlignment w:val="center"/>
        <w:rPr>
          <w:rFonts w:ascii="Open Sans" w:hAnsi="Open Sans" w:cs="Open Sans"/>
          <w:b/>
          <w:bCs/>
          <w:color w:val="000000"/>
          <w:sz w:val="20"/>
          <w:szCs w:val="20"/>
        </w:rPr>
      </w:pPr>
      <w:r w:rsidRPr="00535DB9">
        <w:rPr>
          <w:rFonts w:ascii="Open Sans" w:hAnsi="Open Sans" w:cs="Open Sans"/>
          <w:b/>
          <w:bCs/>
          <w:color w:val="000000"/>
          <w:sz w:val="20"/>
          <w:szCs w:val="20"/>
        </w:rPr>
        <w:t>Geschäftso</w:t>
      </w:r>
      <w:r w:rsidR="008D34DA">
        <w:rPr>
          <w:rFonts w:ascii="Open Sans" w:hAnsi="Open Sans" w:cs="Open Sans"/>
          <w:b/>
          <w:bCs/>
          <w:color w:val="000000"/>
          <w:sz w:val="20"/>
          <w:szCs w:val="20"/>
        </w:rPr>
        <w:t>rdnung des Wahlvorstands –  Norm</w:t>
      </w:r>
      <w:r w:rsidRPr="00535DB9">
        <w:rPr>
          <w:rFonts w:ascii="Open Sans" w:hAnsi="Open Sans" w:cs="Open Sans"/>
          <w:b/>
          <w:bCs/>
          <w:color w:val="000000"/>
          <w:sz w:val="20"/>
          <w:szCs w:val="20"/>
        </w:rPr>
        <w:t xml:space="preserve">ales Wahlverfahren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textAlignment w:val="center"/>
        <w:rPr>
          <w:rFonts w:ascii="Open Sans" w:hAnsi="Open Sans" w:cs="Open Sans"/>
          <w:color w:val="000000"/>
          <w:sz w:val="20"/>
          <w:szCs w:val="20"/>
        </w:rPr>
      </w:pPr>
      <w:r w:rsidRPr="00535DB9">
        <w:rPr>
          <w:rFonts w:ascii="Open Sans" w:hAnsi="Open Sans" w:cs="Open Sans"/>
          <w:color w:val="000000"/>
          <w:sz w:val="20"/>
          <w:szCs w:val="20"/>
        </w:rPr>
        <w:t>.................................................................</w:t>
      </w:r>
      <w:r w:rsidRPr="00535DB9">
        <w:rPr>
          <w:rFonts w:ascii="Open Sans" w:hAnsi="Open Sans" w:cs="Open Sans"/>
          <w:color w:val="000000"/>
          <w:sz w:val="20"/>
          <w:szCs w:val="20"/>
        </w:rPr>
        <w:tab/>
      </w:r>
      <w:r>
        <w:rPr>
          <w:rFonts w:ascii="Open Sans" w:hAnsi="Open Sans" w:cs="Open Sans"/>
          <w:color w:val="000000"/>
          <w:sz w:val="20"/>
          <w:szCs w:val="20"/>
        </w:rPr>
        <w:tab/>
      </w:r>
      <w:r>
        <w:rPr>
          <w:rFonts w:ascii="Open Sans" w:hAnsi="Open Sans" w:cs="Open Sans"/>
          <w:color w:val="000000"/>
          <w:sz w:val="20"/>
          <w:szCs w:val="20"/>
        </w:rPr>
        <w:tab/>
      </w:r>
      <w:r w:rsidR="001921BC">
        <w:rPr>
          <w:rFonts w:ascii="Open Sans" w:hAnsi="Open Sans" w:cs="Open Sans"/>
          <w:color w:val="000000"/>
          <w:sz w:val="20"/>
          <w:szCs w:val="20"/>
        </w:rPr>
        <w:t>………………………………………</w:t>
      </w:r>
      <w:r>
        <w:rPr>
          <w:rFonts w:ascii="Open Sans" w:hAnsi="Open Sans" w:cs="Open Sans"/>
          <w:color w:val="000000"/>
          <w:sz w:val="20"/>
          <w:szCs w:val="20"/>
        </w:rPr>
        <w:tab/>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textAlignment w:val="center"/>
        <w:rPr>
          <w:rFonts w:ascii="Open Sans" w:hAnsi="Open Sans" w:cs="Open Sans"/>
          <w:color w:val="000000"/>
          <w:sz w:val="20"/>
          <w:szCs w:val="20"/>
        </w:rPr>
      </w:pPr>
      <w:r w:rsidRPr="00535DB9">
        <w:rPr>
          <w:rFonts w:ascii="Open Sans" w:hAnsi="Open Sans" w:cs="Open Sans"/>
          <w:color w:val="000000"/>
          <w:sz w:val="20"/>
          <w:szCs w:val="20"/>
        </w:rPr>
        <w:t>(</w:t>
      </w:r>
      <w:r w:rsidR="008D34DA">
        <w:rPr>
          <w:rFonts w:ascii="Open Sans" w:hAnsi="Open Sans" w:cs="Open Sans"/>
          <w:color w:val="000000"/>
          <w:sz w:val="20"/>
          <w:szCs w:val="20"/>
        </w:rPr>
        <w:t>B</w:t>
      </w:r>
      <w:r w:rsidRPr="00535DB9">
        <w:rPr>
          <w:rFonts w:ascii="Open Sans" w:hAnsi="Open Sans" w:cs="Open Sans"/>
          <w:color w:val="000000"/>
          <w:sz w:val="20"/>
          <w:szCs w:val="20"/>
        </w:rPr>
        <w:t>etriebsadresse des Wahlvorstands)</w:t>
      </w:r>
      <w:r>
        <w:rPr>
          <w:rFonts w:ascii="Open Sans" w:hAnsi="Open Sans" w:cs="Open Sans"/>
          <w:color w:val="000000"/>
          <w:sz w:val="20"/>
          <w:szCs w:val="20"/>
        </w:rPr>
        <w:tab/>
      </w:r>
      <w:r>
        <w:rPr>
          <w:rFonts w:ascii="Open Sans" w:hAnsi="Open Sans" w:cs="Open Sans"/>
          <w:color w:val="000000"/>
          <w:sz w:val="20"/>
          <w:szCs w:val="20"/>
        </w:rPr>
        <w:tab/>
      </w:r>
      <w:r>
        <w:rPr>
          <w:rFonts w:ascii="Open Sans" w:hAnsi="Open Sans" w:cs="Open Sans"/>
          <w:color w:val="000000"/>
          <w:sz w:val="20"/>
          <w:szCs w:val="20"/>
        </w:rPr>
        <w:tab/>
      </w:r>
      <w:r>
        <w:rPr>
          <w:rFonts w:ascii="Open Sans" w:hAnsi="Open Sans" w:cs="Open Sans"/>
          <w:color w:val="000000"/>
          <w:sz w:val="20"/>
          <w:szCs w:val="20"/>
        </w:rPr>
        <w:tab/>
      </w:r>
      <w:r w:rsidRPr="00535DB9">
        <w:rPr>
          <w:rFonts w:ascii="Open Sans" w:hAnsi="Open Sans" w:cs="Open Sans"/>
          <w:color w:val="000000"/>
          <w:sz w:val="20"/>
          <w:szCs w:val="20"/>
        </w:rPr>
        <w:t>(Ort, Datum)</w:t>
      </w:r>
    </w:p>
    <w:p w:rsidR="001E68BD"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8D34DA" w:rsidRDefault="008D34DA"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8D34DA" w:rsidRPr="00535DB9" w:rsidRDefault="008D34DA"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autoSpaceDE w:val="0"/>
        <w:autoSpaceDN w:val="0"/>
        <w:adjustRightInd w:val="0"/>
        <w:spacing w:before="60" w:after="60" w:line="288" w:lineRule="auto"/>
        <w:textAlignment w:val="center"/>
        <w:rPr>
          <w:rFonts w:ascii="Open Sans" w:hAnsi="Open Sans" w:cs="Open Sans"/>
          <w:b/>
          <w:bCs/>
          <w:color w:val="000000"/>
          <w:sz w:val="20"/>
          <w:szCs w:val="20"/>
        </w:rPr>
      </w:pPr>
      <w:r w:rsidRPr="00535DB9">
        <w:rPr>
          <w:rFonts w:ascii="Open Sans" w:hAnsi="Open Sans" w:cs="Open Sans"/>
          <w:b/>
          <w:bCs/>
          <w:color w:val="000000"/>
          <w:sz w:val="20"/>
          <w:szCs w:val="20"/>
        </w:rPr>
        <w:t>– Der Wahlvorstand –</w:t>
      </w:r>
    </w:p>
    <w:p w:rsidR="001E68BD" w:rsidRPr="00535DB9" w:rsidRDefault="001E68BD" w:rsidP="001E68BD">
      <w:pPr>
        <w:autoSpaceDE w:val="0"/>
        <w:autoSpaceDN w:val="0"/>
        <w:adjustRightInd w:val="0"/>
        <w:spacing w:before="60" w:after="60" w:line="288" w:lineRule="auto"/>
        <w:textAlignment w:val="center"/>
        <w:rPr>
          <w:rFonts w:ascii="Open Sans" w:hAnsi="Open Sans" w:cs="Open Sans"/>
          <w:b/>
          <w:bCs/>
          <w:color w:val="000000"/>
          <w:sz w:val="20"/>
          <w:szCs w:val="20"/>
        </w:rPr>
      </w:pPr>
    </w:p>
    <w:p w:rsidR="001E68BD" w:rsidRPr="00535DB9" w:rsidRDefault="001E68BD" w:rsidP="001E68BD">
      <w:pPr>
        <w:autoSpaceDE w:val="0"/>
        <w:autoSpaceDN w:val="0"/>
        <w:adjustRightInd w:val="0"/>
        <w:spacing w:before="60" w:after="60" w:line="288" w:lineRule="auto"/>
        <w:textAlignment w:val="center"/>
        <w:rPr>
          <w:rFonts w:ascii="Open Sans" w:hAnsi="Open Sans" w:cs="Open Sans"/>
          <w:b/>
          <w:bCs/>
          <w:color w:val="000000"/>
          <w:sz w:val="20"/>
          <w:szCs w:val="20"/>
        </w:rPr>
      </w:pPr>
    </w:p>
    <w:p w:rsidR="001E68BD" w:rsidRPr="00535DB9" w:rsidRDefault="001E68BD" w:rsidP="001E68BD">
      <w:pPr>
        <w:autoSpaceDE w:val="0"/>
        <w:autoSpaceDN w:val="0"/>
        <w:adjustRightInd w:val="0"/>
        <w:spacing w:before="60" w:after="60" w:line="288" w:lineRule="auto"/>
        <w:textAlignment w:val="center"/>
        <w:rPr>
          <w:rFonts w:ascii="Open Sans" w:hAnsi="Open Sans" w:cs="Open Sans"/>
          <w:color w:val="000000"/>
          <w:sz w:val="20"/>
          <w:szCs w:val="20"/>
        </w:rPr>
      </w:pPr>
      <w:r w:rsidRPr="00535DB9">
        <w:rPr>
          <w:rFonts w:ascii="Open Sans" w:hAnsi="Open Sans" w:cs="Open Sans"/>
          <w:color w:val="000000"/>
          <w:sz w:val="20"/>
          <w:szCs w:val="20"/>
        </w:rPr>
        <w:t>Beschluss Nr.: ___/20__</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 xml:space="preserve">Der Wahlvorstand beschließt, sich gem. § 1 Abs. 2 Satz WO folgende schriftliche </w:t>
      </w:r>
      <w:r w:rsidRPr="00535DB9">
        <w:rPr>
          <w:rFonts w:ascii="Open Sans" w:hAnsi="Open Sans" w:cs="Open Sans"/>
          <w:b/>
          <w:bCs/>
          <w:color w:val="000000"/>
          <w:sz w:val="20"/>
          <w:szCs w:val="20"/>
        </w:rPr>
        <w:t>Geschäftsordnung</w:t>
      </w:r>
      <w:r w:rsidRPr="00535DB9">
        <w:rPr>
          <w:rFonts w:ascii="Open Sans" w:hAnsi="Open Sans" w:cs="Open Sans"/>
          <w:color w:val="000000"/>
          <w:sz w:val="20"/>
          <w:szCs w:val="20"/>
        </w:rPr>
        <w:t xml:space="preserve"> zu geben:</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1.</w:t>
      </w:r>
      <w:r w:rsidRPr="00535DB9">
        <w:rPr>
          <w:rFonts w:ascii="Open Sans" w:hAnsi="Open Sans" w:cs="Open Sans"/>
          <w:color w:val="000000"/>
          <w:sz w:val="20"/>
          <w:szCs w:val="20"/>
        </w:rPr>
        <w:tab/>
      </w:r>
      <w:r w:rsidRPr="00535DB9">
        <w:rPr>
          <w:rFonts w:ascii="MyriadPro-It" w:hAnsi="MyriadPro-It" w:cs="MyriadPro-It"/>
          <w:i/>
          <w:iCs/>
          <w:color w:val="000000"/>
          <w:sz w:val="20"/>
          <w:szCs w:val="20"/>
        </w:rPr>
        <w:t>(Fakultativ, wenn der Wahlvorstand noch keine*n stellvertretende*n Vorsitzende*n hat)</w:t>
      </w:r>
      <w:r w:rsidRPr="00535DB9">
        <w:rPr>
          <w:rFonts w:ascii="Open Sans" w:hAnsi="Open Sans" w:cs="Open Sans"/>
          <w:color w:val="000000"/>
          <w:sz w:val="20"/>
          <w:szCs w:val="20"/>
        </w:rPr>
        <w:t xml:space="preserve"> Der Wahlvorstand beschließt, (…) zur/zum </w:t>
      </w:r>
      <w:r w:rsidRPr="00535DB9">
        <w:rPr>
          <w:rFonts w:ascii="Open Sans" w:hAnsi="Open Sans" w:cs="Open Sans"/>
          <w:b/>
          <w:bCs/>
          <w:color w:val="000000"/>
          <w:sz w:val="20"/>
          <w:szCs w:val="20"/>
        </w:rPr>
        <w:t>stellvertretenden Vorsitzenden des Wahlvorstandes</w:t>
      </w:r>
      <w:r w:rsidRPr="00535DB9">
        <w:rPr>
          <w:rFonts w:ascii="Open Sans" w:hAnsi="Open Sans" w:cs="Open Sans"/>
          <w:color w:val="000000"/>
          <w:sz w:val="20"/>
          <w:szCs w:val="20"/>
        </w:rPr>
        <w:t xml:space="preserve"> zu bestimmen.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2.</w:t>
      </w:r>
      <w:r w:rsidRPr="00535DB9">
        <w:rPr>
          <w:rFonts w:ascii="Open Sans" w:hAnsi="Open Sans" w:cs="Open Sans"/>
          <w:color w:val="000000"/>
          <w:sz w:val="20"/>
          <w:szCs w:val="20"/>
        </w:rPr>
        <w:tab/>
        <w:t xml:space="preserve">Es finden an folgenden Tagen zu folgenden Zeiten </w:t>
      </w:r>
      <w:r w:rsidRPr="00535DB9">
        <w:rPr>
          <w:rFonts w:ascii="Open Sans" w:hAnsi="Open Sans" w:cs="Open Sans"/>
          <w:b/>
          <w:bCs/>
          <w:color w:val="000000"/>
          <w:sz w:val="20"/>
          <w:szCs w:val="20"/>
        </w:rPr>
        <w:t xml:space="preserve">regelmäßige (ordentliche) Sitzungen </w:t>
      </w:r>
      <w:r w:rsidRPr="00535DB9">
        <w:rPr>
          <w:rFonts w:ascii="Open Sans" w:hAnsi="Open Sans" w:cs="Open Sans"/>
          <w:color w:val="000000"/>
          <w:sz w:val="20"/>
          <w:szCs w:val="20"/>
        </w:rPr>
        <w:t>des Wahlvorstands statt: …</w:t>
      </w:r>
      <w:proofErr w:type="gramStart"/>
      <w:r w:rsidRPr="00535DB9">
        <w:rPr>
          <w:rFonts w:ascii="Open Sans" w:hAnsi="Open Sans" w:cs="Open Sans"/>
          <w:color w:val="000000"/>
          <w:sz w:val="20"/>
          <w:szCs w:val="20"/>
        </w:rPr>
        <w:t>.......................…</w:t>
      </w:r>
      <w:proofErr w:type="gramEnd"/>
      <w:r w:rsidRPr="00535DB9">
        <w:rPr>
          <w:rFonts w:ascii="Open Sans" w:hAnsi="Open Sans" w:cs="Open Sans"/>
          <w:color w:val="000000"/>
          <w:sz w:val="20"/>
          <w:szCs w:val="20"/>
        </w:rPr>
        <w:t xml:space="preserve"> Sollte diese Sitzung nicht stattfinden, teilt dies die/der Vorsitzende rechtzeitig den Mitgliedern des Wahlvorstands  mit. Zu außerordentlichen Sitzungen lädt die/der Vorsitzende nach Maßgabe der Ziffer 3. dieser GO ein.</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3.</w:t>
      </w:r>
      <w:r w:rsidRPr="00535DB9">
        <w:rPr>
          <w:rFonts w:ascii="Open Sans" w:hAnsi="Open Sans" w:cs="Open Sans"/>
          <w:color w:val="000000"/>
          <w:sz w:val="20"/>
          <w:szCs w:val="20"/>
        </w:rPr>
        <w:tab/>
        <w:t xml:space="preserve">Zu </w:t>
      </w:r>
      <w:r w:rsidRPr="00535DB9">
        <w:rPr>
          <w:rFonts w:ascii="Open Sans" w:hAnsi="Open Sans" w:cs="Open Sans"/>
          <w:b/>
          <w:bCs/>
          <w:color w:val="000000"/>
          <w:sz w:val="20"/>
          <w:szCs w:val="20"/>
        </w:rPr>
        <w:t>außerordentlichen Sitzungen des Wahlvorstands</w:t>
      </w:r>
      <w:r w:rsidRPr="00535DB9">
        <w:rPr>
          <w:rFonts w:ascii="Open Sans" w:hAnsi="Open Sans" w:cs="Open Sans"/>
          <w:color w:val="000000"/>
          <w:sz w:val="20"/>
          <w:szCs w:val="20"/>
        </w:rPr>
        <w:t xml:space="preserve"> lädt die/der Vorsitzende ein und benennt den Zeitpunkt der Sitzung. Im Falle der Verhinderung der/des Vorsitzenden ruft die/der stellvertretende Vorsitzende die Sitzungen ein. Die Ladung zur Sitzung kann schriftlich, mündlich oder telefonisch erfolgen. Die konkludente Ladung zu einer Sitzung in besonderen Einzelfällen ist damit nicht ausgeschlossen. Die Ladung, die an keine Frist gebunden ist, soll mindestens so rechtzeitig erfolgen, dass die Mitglieder des Wahlvorstands den Sitzungsraum in zumutbarer Weise aufsuchen können. Die Übermittlung einer Tagesordnung ist nicht erforderlich. Nach Möglichkeit soll den Wahlvorstandsmitgliedern mündlich oder schriftlich mitgeteilt werden, welche Themen in der Sitzung behandelt werden sollen.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AE6DE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AE6DE9">
        <w:rPr>
          <w:rFonts w:ascii="Open Sans" w:hAnsi="Open Sans" w:cs="Open Sans"/>
          <w:color w:val="000000"/>
          <w:sz w:val="20"/>
          <w:szCs w:val="20"/>
        </w:rPr>
        <w:t>4</w:t>
      </w:r>
      <w:r w:rsidRPr="00AE6DE9">
        <w:rPr>
          <w:rFonts w:ascii="Open Sans" w:hAnsi="Open Sans" w:cs="Open Sans"/>
          <w:b/>
          <w:color w:val="000000"/>
          <w:sz w:val="20"/>
          <w:szCs w:val="20"/>
        </w:rPr>
        <w:t>.</w:t>
      </w:r>
      <w:r w:rsidRPr="00535DB9">
        <w:rPr>
          <w:rFonts w:ascii="Open Sans" w:hAnsi="Open Sans" w:cs="Open Sans"/>
          <w:color w:val="000000"/>
          <w:sz w:val="20"/>
          <w:szCs w:val="20"/>
        </w:rPr>
        <w:tab/>
        <w:t xml:space="preserve">Die Sitzungen des Wahlvorstands finden in der Regel </w:t>
      </w:r>
      <w:r w:rsidRPr="00535DB9">
        <w:rPr>
          <w:rFonts w:ascii="Open Sans" w:hAnsi="Open Sans" w:cs="Open Sans"/>
          <w:b/>
          <w:bCs/>
          <w:color w:val="000000"/>
          <w:sz w:val="20"/>
          <w:szCs w:val="20"/>
        </w:rPr>
        <w:t>während der Arbeitszeit im Büro des Wahlvorstands bzw. in folgendem Raum</w:t>
      </w:r>
      <w:r w:rsidRPr="00535DB9">
        <w:rPr>
          <w:rFonts w:ascii="Open Sans" w:hAnsi="Open Sans" w:cs="Open Sans"/>
          <w:color w:val="000000"/>
          <w:sz w:val="20"/>
          <w:szCs w:val="20"/>
        </w:rPr>
        <w:t xml:space="preserve"> statt: (…). Die/der Vorsitzende kann auch einen anderen geeigneten Sitzungsort bestimmen.</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1921BC"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bookmarkStart w:id="0" w:name="_Hlk82943188"/>
      <w:r w:rsidRPr="00AE6DE9">
        <w:rPr>
          <w:rFonts w:ascii="Open Sans" w:hAnsi="Open Sans" w:cs="Open Sans"/>
          <w:bCs/>
          <w:color w:val="000000"/>
          <w:sz w:val="20"/>
          <w:szCs w:val="20"/>
        </w:rPr>
        <w:t>4a</w:t>
      </w:r>
      <w:r w:rsidR="00E765F6" w:rsidRPr="00AE6DE9">
        <w:rPr>
          <w:rFonts w:ascii="Open Sans" w:hAnsi="Open Sans" w:cs="Open Sans"/>
          <w:bCs/>
          <w:color w:val="000000"/>
          <w:sz w:val="20"/>
          <w:szCs w:val="20"/>
        </w:rPr>
        <w:t>.</w:t>
      </w:r>
      <w:r w:rsidRPr="00AE6DE9">
        <w:rPr>
          <w:rFonts w:ascii="Open Sans" w:hAnsi="Open Sans" w:cs="Open Sans"/>
          <w:bCs/>
          <w:color w:val="000000"/>
          <w:sz w:val="20"/>
          <w:szCs w:val="20"/>
        </w:rPr>
        <w:t xml:space="preserve"> (optional)</w:t>
      </w:r>
      <w:r w:rsidRPr="00AE6DE9">
        <w:rPr>
          <w:rFonts w:ascii="Open Sans" w:hAnsi="Open Sans" w:cs="Open Sans"/>
          <w:color w:val="000000"/>
          <w:sz w:val="20"/>
          <w:szCs w:val="20"/>
        </w:rPr>
        <w:t>.</w:t>
      </w:r>
      <w:r w:rsidRPr="00D87D04">
        <w:rPr>
          <w:rFonts w:ascii="Open Sans" w:hAnsi="Open Sans" w:cs="Open Sans"/>
          <w:color w:val="000000"/>
          <w:sz w:val="20"/>
          <w:szCs w:val="20"/>
        </w:rPr>
        <w:t xml:space="preserve"> Der Wahlvorstand kann  - ggf. auch auf Antrag eines Wahlvorstandsmitglieds – beschließen, dass die Teilnahme aller bzw. einzelner Mitglieder an der Sitzung mittels Video- oder Telefonkonferenz erfolgen kann. Diese Entscheidung obliegt dem Wahlvorstand und nicht dem Arbeitgeber. Die Nicht-Öffentlichkeit der Sitzung muss gewährleistet sein. Sitzungen zur Prüfung eingereichter Vorschlagslisten (§ 7 Absatz 2 Satz 2 WO) und die Sitzung zur Durchführung eines Losverfahrens nach § 10 Absatz 1 WO sind als reine Präsenzsitzungen durchzuführen. Dasselbe gilt für die öffentliche Stimmauszählung inklusive der Bearbeitung der Briefwahlfreiumschläge und der Anfertigung der Wahlniederschrift.</w:t>
      </w:r>
      <w:r w:rsidRPr="001921BC">
        <w:rPr>
          <w:rFonts w:ascii="Open Sans" w:hAnsi="Open Sans" w:cs="Open Sans"/>
          <w:color w:val="000000"/>
          <w:sz w:val="20"/>
          <w:szCs w:val="20"/>
        </w:rPr>
        <w:t xml:space="preserve"> </w:t>
      </w:r>
      <w:r w:rsidRPr="00D87D04">
        <w:rPr>
          <w:rFonts w:ascii="Open Sans" w:hAnsi="Open Sans" w:cs="Open Sans"/>
          <w:color w:val="000000"/>
          <w:sz w:val="20"/>
          <w:szCs w:val="20"/>
        </w:rPr>
        <w:t>Eine Teilnahme an diesen Sitzungen mittels Video- oder Telefonkonferenz ist nicht möglich.</w:t>
      </w:r>
      <w:r w:rsidRPr="001921BC">
        <w:rPr>
          <w:rFonts w:ascii="Open Sans" w:hAnsi="Open Sans" w:cs="Open Sans"/>
          <w:color w:val="000000"/>
          <w:sz w:val="20"/>
          <w:szCs w:val="20"/>
        </w:rPr>
        <w:t xml:space="preserve"> </w:t>
      </w:r>
      <w:r w:rsidRPr="00D87D04">
        <w:rPr>
          <w:rFonts w:ascii="Open Sans" w:hAnsi="Open Sans" w:cs="Open Sans"/>
          <w:color w:val="000000"/>
          <w:sz w:val="20"/>
          <w:szCs w:val="20"/>
        </w:rPr>
        <w:t xml:space="preserve">Die/der Wahlvorstandsvorsitzende kann nach eigenem Ermessen entscheiden, dass eine Sitzung für alle oder einzelne Wahlvorstandsmitglieder mittels Video- oder Telefonkonferenz durchgeführt wird. Die/der Wahlvorstandsvorsitzende soll insbesondere dann eine Sitzungsteilnahme für alle bzw. einzelne Mitglieder mittels Video- oder Telefonkonferenz ermöglichen, </w:t>
      </w:r>
      <w:r w:rsidRPr="00D87D04">
        <w:rPr>
          <w:rFonts w:ascii="Open Sans" w:hAnsi="Open Sans" w:cs="Open Sans"/>
          <w:color w:val="000000"/>
          <w:sz w:val="20"/>
          <w:szCs w:val="20"/>
        </w:rPr>
        <w:lastRenderedPageBreak/>
        <w:t>wenn schnell Entscheidungen getroffen werden müssen oder besondere Umstände bestehen (Schutz der Gesundheit, langer Anfahrtsweg, Familienpflichten etc.) und eine Teilnahme in Präsenz nicht erforderlich erscheint. Die Entscheidung zur Durchführung einer Sitzung mittels Video- oder Telefonkonferenz setzt voraus, dass das einzelne bzw. alle Wahlvorstandsmitglieder Zugang zu den entsprechenden Medien haben.</w:t>
      </w:r>
    </w:p>
    <w:p w:rsidR="001E68BD" w:rsidRPr="00D87D04"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D87D04">
        <w:rPr>
          <w:rFonts w:ascii="Open Sans" w:hAnsi="Open Sans" w:cs="Open Sans"/>
          <w:color w:val="000000"/>
          <w:sz w:val="20"/>
          <w:szCs w:val="20"/>
        </w:rPr>
        <w:t>Nehmen Wahlvorstandsmitglieder mittels einer Video- oder Telefonkonferenz an der Sitzung teil, fragt die/der Wahlvorstandsvorsitzende zu Beginn der Sitzung ab, ob bei diesen Wahlvorstandsmitgliedern gewährleistet ist, dass Dritte vom Inhalt der Sitzung keine Kenntnis nehmen können. Die Wahlvorstandsmitglieder schicken der /dem Wahlvorstandsvorsitzenden eine Nachricht in Textform, mit der sie ihre Teilnahme und das Vorliegen der genannten Voraussetzungen bestätigen. Wenn im Laufe der Sitzung Dritte die Möglichkeit erlangen, von der Sitzung Kenntnis zu nehmen, unterbricht die/der Wahlvorstandvorsitzende die Sitzung, bis wieder sichergestellt ist, dass nur die Mitglieder des Wahlvorstands an der Sitzung teilnehmen.</w:t>
      </w:r>
      <w:bookmarkEnd w:id="0"/>
      <w:r w:rsidRPr="00D87D04">
        <w:rPr>
          <w:rFonts w:ascii="Open Sans" w:hAnsi="Open Sans" w:cs="Open Sans"/>
          <w:color w:val="000000"/>
          <w:sz w:val="20"/>
          <w:szCs w:val="20"/>
        </w:rPr>
        <w:t xml:space="preserve"> </w:t>
      </w:r>
    </w:p>
    <w:p w:rsidR="001E68BD" w:rsidRPr="00D87D04"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1921BC">
        <w:rPr>
          <w:rFonts w:ascii="Open Sans" w:hAnsi="Open Sans" w:cs="Open Sans"/>
          <w:color w:val="000000"/>
          <w:sz w:val="20"/>
          <w:szCs w:val="20"/>
        </w:rPr>
        <w:t>5.</w:t>
      </w:r>
      <w:r w:rsidRPr="001921BC">
        <w:rPr>
          <w:rFonts w:ascii="Open Sans" w:hAnsi="Open Sans" w:cs="Open Sans"/>
          <w:color w:val="000000"/>
          <w:sz w:val="20"/>
          <w:szCs w:val="20"/>
        </w:rPr>
        <w:tab/>
        <w:t xml:space="preserve">Ist ein </w:t>
      </w:r>
      <w:r w:rsidRPr="001921BC">
        <w:rPr>
          <w:rFonts w:ascii="Open Sans" w:hAnsi="Open Sans" w:cs="Open Sans"/>
          <w:b/>
          <w:bCs/>
          <w:color w:val="000000"/>
          <w:sz w:val="20"/>
          <w:szCs w:val="20"/>
        </w:rPr>
        <w:t>Wahlvorstandsmitglied verhindert</w:t>
      </w:r>
      <w:r w:rsidRPr="001921BC">
        <w:rPr>
          <w:rFonts w:ascii="Open Sans" w:hAnsi="Open Sans" w:cs="Open Sans"/>
          <w:color w:val="000000"/>
          <w:sz w:val="20"/>
          <w:szCs w:val="20"/>
        </w:rPr>
        <w:t>,</w:t>
      </w:r>
      <w:r w:rsidRPr="00535DB9">
        <w:rPr>
          <w:rFonts w:ascii="Open Sans" w:hAnsi="Open Sans" w:cs="Open Sans"/>
          <w:color w:val="000000"/>
          <w:sz w:val="20"/>
          <w:szCs w:val="20"/>
        </w:rPr>
        <w:t xml:space="preserve"> an der Sitzung teilzunehmen, so hat es sich bei der/dem Vorsitzenden so früh wie möglich als „verhindert“ abzumelden. Ein Verhinderungsgrund muss nicht angegeben werden. Das Mitglied prüft in eigener Verantwortung das Vorliegen eines Verhinderungsgrundes. Die/der Vorsitzende ist nicht verpflichtet, das Vorliegen eines Verhinderungsgrundes zu überprüfen. Im Falle der Verhinderung eines Mitglieds des Wahlvorstands lädt die/der Vorsitzende das zuständige Ersatzmitglied ein.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6.</w:t>
      </w:r>
      <w:r w:rsidRPr="00535DB9">
        <w:rPr>
          <w:rFonts w:ascii="Open Sans" w:hAnsi="Open Sans" w:cs="Open Sans"/>
          <w:color w:val="000000"/>
          <w:sz w:val="20"/>
          <w:szCs w:val="20"/>
        </w:rPr>
        <w:tab/>
        <w:t xml:space="preserve">Die/der </w:t>
      </w:r>
      <w:r w:rsidRPr="00535DB9">
        <w:rPr>
          <w:rFonts w:ascii="Open Sans" w:hAnsi="Open Sans" w:cs="Open Sans"/>
          <w:b/>
          <w:bCs/>
          <w:color w:val="000000"/>
          <w:sz w:val="20"/>
          <w:szCs w:val="20"/>
        </w:rPr>
        <w:t>Vorsitzende</w:t>
      </w:r>
      <w:r w:rsidRPr="00535DB9">
        <w:rPr>
          <w:rFonts w:ascii="Open Sans" w:hAnsi="Open Sans" w:cs="Open Sans"/>
          <w:color w:val="000000"/>
          <w:sz w:val="20"/>
          <w:szCs w:val="20"/>
        </w:rPr>
        <w:t xml:space="preserve"> leitet die Sitzung des Wahlvorstands. Die/der Vorsitzende übt das Hausrecht aus.</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7.</w:t>
      </w:r>
      <w:r w:rsidRPr="00535DB9">
        <w:rPr>
          <w:rFonts w:ascii="Open Sans" w:hAnsi="Open Sans" w:cs="Open Sans"/>
          <w:color w:val="000000"/>
          <w:sz w:val="20"/>
          <w:szCs w:val="20"/>
        </w:rPr>
        <w:tab/>
        <w:t xml:space="preserve">Die </w:t>
      </w:r>
      <w:r w:rsidRPr="00535DB9">
        <w:rPr>
          <w:rFonts w:ascii="Open Sans" w:hAnsi="Open Sans" w:cs="Open Sans"/>
          <w:b/>
          <w:bCs/>
          <w:color w:val="000000"/>
          <w:sz w:val="20"/>
          <w:szCs w:val="20"/>
        </w:rPr>
        <w:t>Tagesordnung</w:t>
      </w:r>
      <w:r w:rsidRPr="00535DB9">
        <w:rPr>
          <w:rFonts w:ascii="Open Sans" w:hAnsi="Open Sans" w:cs="Open Sans"/>
          <w:color w:val="000000"/>
          <w:sz w:val="20"/>
          <w:szCs w:val="20"/>
        </w:rPr>
        <w:t xml:space="preserve"> wird zu Beginn der Sitzung durch Mehrheitsbeschluss der anwesenden Mitglieder des Wahlvorstands festgelegt.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textAlignment w:val="center"/>
        <w:rPr>
          <w:rFonts w:ascii="Open Sans" w:hAnsi="Open Sans" w:cs="Open Sans"/>
          <w:color w:val="000000"/>
          <w:sz w:val="20"/>
          <w:szCs w:val="20"/>
        </w:rPr>
      </w:pPr>
      <w:r w:rsidRPr="00535DB9">
        <w:rPr>
          <w:rFonts w:ascii="Open Sans" w:hAnsi="Open Sans" w:cs="Open Sans"/>
          <w:color w:val="000000"/>
          <w:sz w:val="20"/>
          <w:szCs w:val="20"/>
        </w:rPr>
        <w:t>8.</w:t>
      </w:r>
      <w:r w:rsidRPr="00535DB9">
        <w:rPr>
          <w:rFonts w:ascii="Open Sans" w:hAnsi="Open Sans" w:cs="Open Sans"/>
          <w:color w:val="000000"/>
          <w:sz w:val="20"/>
          <w:szCs w:val="20"/>
        </w:rPr>
        <w:tab/>
        <w:t xml:space="preserve">Folgende </w:t>
      </w:r>
      <w:r w:rsidRPr="00535DB9">
        <w:rPr>
          <w:rFonts w:ascii="Open Sans" w:hAnsi="Open Sans" w:cs="Open Sans"/>
          <w:b/>
          <w:bCs/>
          <w:color w:val="000000"/>
          <w:sz w:val="20"/>
          <w:szCs w:val="20"/>
        </w:rPr>
        <w:t>Tagesordnungspunkte werden regelmäßig</w:t>
      </w:r>
      <w:r w:rsidRPr="00535DB9">
        <w:rPr>
          <w:rFonts w:ascii="Open Sans" w:hAnsi="Open Sans" w:cs="Open Sans"/>
          <w:color w:val="000000"/>
          <w:sz w:val="20"/>
          <w:szCs w:val="20"/>
        </w:rPr>
        <w:t xml:space="preserve"> vom Wahlvorstand behandelt:</w:t>
      </w:r>
      <w:r w:rsidRPr="00535DB9">
        <w:rPr>
          <w:rFonts w:ascii="Open Sans" w:hAnsi="Open Sans" w:cs="Open Sans"/>
          <w:color w:val="000000"/>
          <w:sz w:val="20"/>
          <w:szCs w:val="20"/>
        </w:rPr>
        <w:br/>
        <w:t>•</w:t>
      </w:r>
      <w:r w:rsidRPr="00535DB9">
        <w:rPr>
          <w:rFonts w:ascii="Open Sans" w:hAnsi="Open Sans" w:cs="Open Sans"/>
          <w:color w:val="000000"/>
          <w:sz w:val="20"/>
          <w:szCs w:val="20"/>
        </w:rPr>
        <w:tab/>
        <w:t>Feststellung, dass das Wahlausschreiben noch ordnungsgemäß aushängt</w:t>
      </w:r>
      <w:r w:rsidRPr="00535DB9">
        <w:rPr>
          <w:rFonts w:ascii="Open Sans" w:hAnsi="Open Sans" w:cs="Open Sans"/>
          <w:color w:val="000000"/>
          <w:sz w:val="20"/>
          <w:szCs w:val="20"/>
        </w:rPr>
        <w:br/>
        <w:t>•</w:t>
      </w:r>
      <w:r w:rsidRPr="00535DB9">
        <w:rPr>
          <w:rFonts w:ascii="Open Sans" w:hAnsi="Open Sans" w:cs="Open Sans"/>
          <w:color w:val="000000"/>
          <w:sz w:val="20"/>
          <w:szCs w:val="20"/>
        </w:rPr>
        <w:tab/>
        <w:t xml:space="preserve">Feststellung, dass der Briefkasten </w:t>
      </w:r>
      <w:r w:rsidRPr="00535DB9">
        <w:rPr>
          <w:rFonts w:ascii="MyriadPro-It" w:hAnsi="MyriadPro-It" w:cs="MyriadPro-It"/>
          <w:i/>
          <w:iCs/>
          <w:color w:val="000000"/>
          <w:sz w:val="20"/>
          <w:szCs w:val="20"/>
        </w:rPr>
        <w:t>(soweit vorhanden)</w:t>
      </w:r>
      <w:r w:rsidRPr="00535DB9">
        <w:rPr>
          <w:rFonts w:ascii="Open Sans" w:hAnsi="Open Sans" w:cs="Open Sans"/>
          <w:color w:val="000000"/>
          <w:sz w:val="20"/>
          <w:szCs w:val="20"/>
        </w:rPr>
        <w:t xml:space="preserve"> ordnungsgemäß geleert wurde und Feststellung eventuell dort ­eingeworfener Dokumente</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textAlignment w:val="center"/>
        <w:rPr>
          <w:rFonts w:ascii="Open Sans" w:hAnsi="Open Sans" w:cs="Open Sans"/>
          <w:color w:val="000000"/>
          <w:sz w:val="20"/>
          <w:szCs w:val="20"/>
        </w:rPr>
      </w:pPr>
      <w:r w:rsidRPr="00535DB9">
        <w:rPr>
          <w:rFonts w:ascii="Open Sans" w:hAnsi="Open Sans" w:cs="Open Sans"/>
          <w:color w:val="000000"/>
          <w:sz w:val="20"/>
          <w:szCs w:val="20"/>
        </w:rPr>
        <w:tab/>
        <w:t>•</w:t>
      </w:r>
      <w:r w:rsidRPr="00535DB9">
        <w:rPr>
          <w:rFonts w:ascii="Open Sans" w:hAnsi="Open Sans" w:cs="Open Sans"/>
          <w:color w:val="000000"/>
          <w:sz w:val="20"/>
          <w:szCs w:val="20"/>
        </w:rPr>
        <w:tab/>
        <w:t>Anpassung bzw. Aktualisierung der Wählerliste bei Ein- und Austritten von Beschäftigten</w:t>
      </w:r>
      <w:r w:rsidRPr="00535DB9">
        <w:rPr>
          <w:rFonts w:ascii="Open Sans" w:hAnsi="Open Sans" w:cs="Open Sans"/>
          <w:color w:val="000000"/>
          <w:sz w:val="20"/>
          <w:szCs w:val="20"/>
        </w:rPr>
        <w:br/>
      </w:r>
      <w:r w:rsidRPr="00535DB9">
        <w:rPr>
          <w:rFonts w:ascii="Open Sans" w:hAnsi="Open Sans" w:cs="Open Sans"/>
          <w:color w:val="000000"/>
          <w:sz w:val="20"/>
          <w:szCs w:val="20"/>
        </w:rPr>
        <w:tab/>
        <w:t>•</w:t>
      </w:r>
      <w:r w:rsidRPr="00535DB9">
        <w:rPr>
          <w:rFonts w:ascii="Open Sans" w:hAnsi="Open Sans" w:cs="Open Sans"/>
          <w:color w:val="000000"/>
          <w:sz w:val="20"/>
          <w:szCs w:val="20"/>
        </w:rPr>
        <w:tab/>
        <w:t xml:space="preserve">Entscheidung über Briefwahlanträge nach § 24 Abs. 1 WO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9.</w:t>
      </w:r>
      <w:r w:rsidRPr="00535DB9">
        <w:rPr>
          <w:rFonts w:ascii="Open Sans" w:hAnsi="Open Sans" w:cs="Open Sans"/>
          <w:color w:val="000000"/>
          <w:sz w:val="20"/>
          <w:szCs w:val="20"/>
        </w:rPr>
        <w:tab/>
        <w:t xml:space="preserve">Auf </w:t>
      </w:r>
      <w:r w:rsidRPr="00535DB9">
        <w:rPr>
          <w:rFonts w:ascii="Open Sans" w:hAnsi="Open Sans" w:cs="Open Sans"/>
          <w:b/>
          <w:bCs/>
          <w:color w:val="000000"/>
          <w:sz w:val="20"/>
          <w:szCs w:val="20"/>
        </w:rPr>
        <w:t>Verlangen eines Viertels der Mitglieder</w:t>
      </w:r>
      <w:r w:rsidRPr="00535DB9">
        <w:rPr>
          <w:rFonts w:ascii="Open Sans" w:hAnsi="Open Sans" w:cs="Open Sans"/>
          <w:color w:val="000000"/>
          <w:sz w:val="20"/>
          <w:szCs w:val="20"/>
        </w:rPr>
        <w:t xml:space="preserve"> des Wahlvorstands ist die/der Vorsitzende verpflichtet, eine Sitzung anzusetzen und zu dieser zu laden.</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10.</w:t>
      </w:r>
      <w:r>
        <w:rPr>
          <w:rFonts w:ascii="Open Sans" w:hAnsi="Open Sans" w:cs="Open Sans"/>
          <w:color w:val="000000"/>
          <w:sz w:val="20"/>
          <w:szCs w:val="20"/>
        </w:rPr>
        <w:t xml:space="preserve"> </w:t>
      </w:r>
      <w:r w:rsidRPr="00535DB9">
        <w:rPr>
          <w:rFonts w:ascii="Open Sans" w:hAnsi="Open Sans" w:cs="Open Sans"/>
          <w:color w:val="000000"/>
          <w:sz w:val="20"/>
          <w:szCs w:val="20"/>
        </w:rPr>
        <w:t xml:space="preserve">Die </w:t>
      </w:r>
      <w:r w:rsidRPr="00535DB9">
        <w:rPr>
          <w:rFonts w:ascii="Open Sans" w:hAnsi="Open Sans" w:cs="Open Sans"/>
          <w:b/>
          <w:bCs/>
          <w:color w:val="000000"/>
          <w:sz w:val="20"/>
          <w:szCs w:val="20"/>
        </w:rPr>
        <w:t>Beschlüsse des Wahlvorstands</w:t>
      </w:r>
      <w:r w:rsidRPr="00535DB9">
        <w:rPr>
          <w:rFonts w:ascii="Open Sans" w:hAnsi="Open Sans" w:cs="Open Sans"/>
          <w:color w:val="000000"/>
          <w:sz w:val="20"/>
          <w:szCs w:val="20"/>
        </w:rPr>
        <w:t xml:space="preserve"> werden mit einfacher Mehrheit der stimmberechtigten Mitglieder des Wahlvorstands gefasst. Eine Stimmenthaltung wirkt wie eine Nein-Stimme. Erklärt ein Mitglied, an einer Abstimmung trotz physischer Anwesenheit nicht teilnehmen zu wollen oder ist es bei der Sitzung abwesend, wirkt dies ebenfalls wie eine Nein-Stimme, soweit nicht im Verhinderungsfall ein Ersatzmitglied eingeladen wurde und an der Abstimmung teilgenommen hat. Per Mehrheitsbeschluss kann auf Antrag eines Mitglieds des Wahlvorstands auch eine geheime Abstimmung beschlossen werden.</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11.</w:t>
      </w:r>
      <w:r w:rsidRPr="00535DB9">
        <w:rPr>
          <w:rFonts w:ascii="Open Sans" w:hAnsi="Open Sans" w:cs="Open Sans"/>
          <w:color w:val="000000"/>
          <w:sz w:val="20"/>
          <w:szCs w:val="20"/>
        </w:rPr>
        <w:tab/>
        <w:t xml:space="preserve">Der Wahlvorstand beschließt </w:t>
      </w:r>
      <w:r w:rsidRPr="00535DB9">
        <w:rPr>
          <w:rFonts w:ascii="Open Sans" w:hAnsi="Open Sans" w:cs="Open Sans"/>
          <w:b/>
          <w:bCs/>
          <w:color w:val="000000"/>
          <w:sz w:val="20"/>
          <w:szCs w:val="20"/>
        </w:rPr>
        <w:t>als Gremium</w:t>
      </w:r>
      <w:r w:rsidRPr="00535DB9">
        <w:rPr>
          <w:rFonts w:ascii="Open Sans" w:hAnsi="Open Sans" w:cs="Open Sans"/>
          <w:color w:val="000000"/>
          <w:sz w:val="20"/>
          <w:szCs w:val="20"/>
        </w:rPr>
        <w:t xml:space="preserve"> insbesondere über folgende Angelegenheiten: Schreiben an den Arbeitgeber, Erstellung der Wählerliste, Erlass/Aushang des Wahlausschreibens, Prüfung der Einsprüche gegen die Wählerliste, Prüfung der Gültigkeit von Vorschlagslisten, Schreiben an die Listenführer*innen wegen festgestellter heilbarer bzw. unheilbarer Mängel, Schreiben an Stützunterschriftleistende und Kandidat*innen nach § 6 Abs. 5 und Abs. 7 WO, Prüfung des Rücklaufs der angeschriebenen Listenführer*innen und Beschäftigten, Bescheidung von Briefwahlanträgen (Ausnahme: Ziffer 20. dieser Geschäftsordnung), Bekanntmachung von Vorschlagslisten, Gestaltung der Stimmzettel.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lastRenderedPageBreak/>
        <w:t>12.</w:t>
      </w:r>
      <w:r w:rsidRPr="00535DB9">
        <w:rPr>
          <w:rFonts w:ascii="Open Sans" w:hAnsi="Open Sans" w:cs="Open Sans"/>
          <w:color w:val="000000"/>
          <w:sz w:val="20"/>
          <w:szCs w:val="20"/>
        </w:rPr>
        <w:tab/>
        <w:t xml:space="preserve">Die Sitzungsniederschrift fertigt die </w:t>
      </w:r>
      <w:r w:rsidRPr="00535DB9">
        <w:rPr>
          <w:rFonts w:ascii="Open Sans" w:hAnsi="Open Sans" w:cs="Open Sans"/>
          <w:b/>
          <w:bCs/>
          <w:color w:val="000000"/>
          <w:sz w:val="20"/>
          <w:szCs w:val="20"/>
        </w:rPr>
        <w:t>Schriftführerin/der Schriftführer</w:t>
      </w:r>
      <w:r w:rsidRPr="00535DB9">
        <w:rPr>
          <w:rFonts w:ascii="Open Sans" w:hAnsi="Open Sans" w:cs="Open Sans"/>
          <w:color w:val="000000"/>
          <w:sz w:val="20"/>
          <w:szCs w:val="20"/>
        </w:rPr>
        <w:t>, die/der ein stimmberechtigtes Mitglied sein muss, an. Zur Schriftführerin/zum Schriftführer wird benannt: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13.</w:t>
      </w:r>
      <w:r w:rsidRPr="00535DB9">
        <w:rPr>
          <w:rFonts w:ascii="Open Sans" w:hAnsi="Open Sans" w:cs="Open Sans"/>
          <w:color w:val="000000"/>
          <w:sz w:val="20"/>
          <w:szCs w:val="20"/>
        </w:rPr>
        <w:tab/>
        <w:t xml:space="preserve">Die gefassten Beschlüsse werden in ihrem Wortlaut nebst Abstimmungsergebnis in einer </w:t>
      </w:r>
      <w:r w:rsidRPr="00535DB9">
        <w:rPr>
          <w:rFonts w:ascii="Open Sans" w:hAnsi="Open Sans" w:cs="Open Sans"/>
          <w:b/>
          <w:bCs/>
          <w:color w:val="000000"/>
          <w:sz w:val="20"/>
          <w:szCs w:val="20"/>
        </w:rPr>
        <w:t xml:space="preserve">Sitzungsniederschrift </w:t>
      </w:r>
      <w:r w:rsidRPr="00535DB9">
        <w:rPr>
          <w:rFonts w:ascii="Open Sans" w:hAnsi="Open Sans" w:cs="Open Sans"/>
          <w:color w:val="000000"/>
          <w:sz w:val="20"/>
          <w:szCs w:val="20"/>
        </w:rPr>
        <w:t xml:space="preserve">gem. § 1 Abs. 3 Satz 2 und 3 WO protokolliert. Die Sitzungsniederschrift enthält auch die Namen der Mitglieder, die an der Sitzung teilgenommen haben. Wird der Aushang bestimmter Dokumente (Wahlausschreiben, Bekanntgabe von gültigen Vorschlagslisten)  bzw. das Absenden bestimmter Schreiben an den Arbeitgeber und/oder Beschäftigte beschlossen, sind diese Dokumente </w:t>
      </w:r>
      <w:r w:rsidRPr="00535DB9">
        <w:rPr>
          <w:rFonts w:ascii="MyriadPro-It" w:hAnsi="MyriadPro-It" w:cs="MyriadPro-It"/>
          <w:i/>
          <w:iCs/>
          <w:color w:val="000000"/>
          <w:sz w:val="20"/>
          <w:szCs w:val="20"/>
        </w:rPr>
        <w:t>(in Kopie)</w:t>
      </w:r>
      <w:r w:rsidRPr="00535DB9">
        <w:rPr>
          <w:rFonts w:ascii="Open Sans" w:hAnsi="Open Sans" w:cs="Open Sans"/>
          <w:color w:val="000000"/>
          <w:sz w:val="20"/>
          <w:szCs w:val="20"/>
        </w:rPr>
        <w:t xml:space="preserve"> als Anhang dem Protokoll beizufügen. Die Sitzungsniederschrift ist von der/dem Vorsitzenden des Wahlvorstands und der  Schriftführerin/des Schriftführers jeweils mit Datumsangabe zu unterzeichnen. Der Sitzungsniederschrift ist eine Anwesenheitsliste beizufügen, in die jedes bei der Sitzung anwesende Mitglied des Wahlvorstands sich (ggf. unter Angabe der Zeitpunkte des Erscheinens zur und des Verlassens der Sitzung) einzutragen hat. </w:t>
      </w:r>
      <w:r>
        <w:rPr>
          <w:rFonts w:ascii="Open Sans" w:hAnsi="Open Sans" w:cs="Open Sans"/>
          <w:color w:val="000000"/>
          <w:sz w:val="20"/>
          <w:szCs w:val="20"/>
        </w:rPr>
        <w:t>Wenn die Sitzung mittels Video- oder Telefonkonferenz durchgeführt wird, bestätigen die teil</w:t>
      </w:r>
      <w:r w:rsidR="00D87D04">
        <w:rPr>
          <w:rFonts w:ascii="Open Sans" w:hAnsi="Open Sans" w:cs="Open Sans"/>
          <w:color w:val="000000"/>
          <w:sz w:val="20"/>
          <w:szCs w:val="20"/>
        </w:rPr>
        <w:t>n</w:t>
      </w:r>
      <w:r>
        <w:rPr>
          <w:rFonts w:ascii="Open Sans" w:hAnsi="Open Sans" w:cs="Open Sans"/>
          <w:color w:val="000000"/>
          <w:sz w:val="20"/>
          <w:szCs w:val="20"/>
        </w:rPr>
        <w:t>ehmenden Wahlvorstandsmitglieder ihre Teilnahme gegenüber der/dem Vorsitzenden in Textform (z. B. per E-Mail oder per Chat-Nachricht).</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14.</w:t>
      </w:r>
      <w:r w:rsidRPr="00535DB9">
        <w:rPr>
          <w:rFonts w:ascii="Open Sans" w:hAnsi="Open Sans" w:cs="Open Sans"/>
          <w:color w:val="000000"/>
          <w:sz w:val="20"/>
          <w:szCs w:val="20"/>
        </w:rPr>
        <w:tab/>
        <w:t xml:space="preserve">Es wird für alle die Wahl betreffenden Dokumente und insbesondere die Protokolle der Sitzungen des Wahlvorstands eine </w:t>
      </w:r>
      <w:r w:rsidRPr="00535DB9">
        <w:rPr>
          <w:rFonts w:ascii="Open Sans" w:hAnsi="Open Sans" w:cs="Open Sans"/>
          <w:b/>
          <w:bCs/>
          <w:color w:val="000000"/>
          <w:sz w:val="20"/>
          <w:szCs w:val="20"/>
        </w:rPr>
        <w:t>Wahlakte</w:t>
      </w:r>
      <w:r w:rsidRPr="00535DB9">
        <w:rPr>
          <w:rFonts w:ascii="Open Sans" w:hAnsi="Open Sans" w:cs="Open Sans"/>
          <w:color w:val="000000"/>
          <w:sz w:val="20"/>
          <w:szCs w:val="20"/>
        </w:rPr>
        <w:t xml:space="preserve"> geführt. Die Verantwortung für die ordentliche und übersichtliche Führung der Wahlakte liegt bei der/dem Vorsitzenden des Wahlvorstands.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15.</w:t>
      </w:r>
      <w:r w:rsidRPr="00535DB9">
        <w:rPr>
          <w:rFonts w:ascii="Open Sans" w:hAnsi="Open Sans" w:cs="Open Sans"/>
          <w:color w:val="000000"/>
          <w:sz w:val="20"/>
          <w:szCs w:val="20"/>
        </w:rPr>
        <w:tab/>
        <w:t xml:space="preserve">Geht eine Vorschlagsliste ein, ist deren Eingang inklusive Datum und Uhrzeit in Schriftform zu bestätigen. Für jede </w:t>
      </w:r>
      <w:r w:rsidRPr="00535DB9">
        <w:rPr>
          <w:rFonts w:ascii="Open Sans" w:hAnsi="Open Sans" w:cs="Open Sans"/>
          <w:b/>
          <w:bCs/>
          <w:color w:val="000000"/>
          <w:sz w:val="20"/>
          <w:szCs w:val="20"/>
        </w:rPr>
        <w:t>Vorschlagsliste ist ein gesonderter Aktenhefter</w:t>
      </w:r>
      <w:r w:rsidRPr="00535DB9">
        <w:rPr>
          <w:rFonts w:ascii="Open Sans" w:hAnsi="Open Sans" w:cs="Open Sans"/>
          <w:color w:val="000000"/>
          <w:sz w:val="20"/>
          <w:szCs w:val="20"/>
        </w:rPr>
        <w:t xml:space="preserve"> zu verwenden. Alle eine Vorschlagsliste betreffenden Schriftstücke sind dieser bei</w:t>
      </w:r>
      <w:r w:rsidR="00D87D04">
        <w:rPr>
          <w:rFonts w:ascii="Open Sans" w:hAnsi="Open Sans" w:cs="Open Sans"/>
          <w:color w:val="000000"/>
          <w:sz w:val="20"/>
          <w:szCs w:val="20"/>
        </w:rPr>
        <w:t xml:space="preserve"> </w:t>
      </w:r>
      <w:r w:rsidRPr="00535DB9">
        <w:rPr>
          <w:rFonts w:ascii="Open Sans" w:hAnsi="Open Sans" w:cs="Open Sans"/>
          <w:color w:val="000000"/>
          <w:sz w:val="20"/>
          <w:szCs w:val="20"/>
        </w:rPr>
        <w:t>zu</w:t>
      </w:r>
      <w:r w:rsidR="00D87D04">
        <w:rPr>
          <w:rFonts w:ascii="Open Sans" w:hAnsi="Open Sans" w:cs="Open Sans"/>
          <w:color w:val="000000"/>
          <w:sz w:val="20"/>
          <w:szCs w:val="20"/>
        </w:rPr>
        <w:t xml:space="preserve"> </w:t>
      </w:r>
      <w:r w:rsidRPr="00535DB9">
        <w:rPr>
          <w:rFonts w:ascii="Open Sans" w:hAnsi="Open Sans" w:cs="Open Sans"/>
          <w:color w:val="000000"/>
          <w:sz w:val="20"/>
          <w:szCs w:val="20"/>
        </w:rPr>
        <w:t xml:space="preserve">heften. Der Aktenhefter ist Bestandteil der Wahlakte und wird zu dieser genommen.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16.</w:t>
      </w:r>
      <w:r w:rsidRPr="00535DB9">
        <w:rPr>
          <w:rFonts w:ascii="Open Sans" w:hAnsi="Open Sans" w:cs="Open Sans"/>
          <w:color w:val="000000"/>
          <w:sz w:val="20"/>
          <w:szCs w:val="20"/>
        </w:rPr>
        <w:tab/>
        <w:t xml:space="preserve">Der Wahlvorstand gibt sich eine </w:t>
      </w:r>
      <w:r w:rsidRPr="00535DB9">
        <w:rPr>
          <w:rFonts w:ascii="Open Sans" w:hAnsi="Open Sans" w:cs="Open Sans"/>
          <w:b/>
          <w:bCs/>
          <w:color w:val="000000"/>
          <w:sz w:val="20"/>
          <w:szCs w:val="20"/>
        </w:rPr>
        <w:t>Betriebsadresse</w:t>
      </w:r>
      <w:r w:rsidRPr="00535DB9">
        <w:rPr>
          <w:rFonts w:ascii="Open Sans" w:hAnsi="Open Sans" w:cs="Open Sans"/>
          <w:color w:val="000000"/>
          <w:sz w:val="20"/>
          <w:szCs w:val="20"/>
        </w:rPr>
        <w:t xml:space="preserve">, unter der er für die Entgegennahme von Erklärungen und Dokumenten und für Anfragen von Beschäftigten erreichbar ist. Diese Adresse ist: … </w:t>
      </w:r>
      <w:r w:rsidRPr="00535DB9">
        <w:rPr>
          <w:rFonts w:ascii="MyriadPro-It" w:hAnsi="MyriadPro-It" w:cs="MyriadPro-It"/>
          <w:i/>
          <w:iCs/>
          <w:color w:val="000000"/>
          <w:sz w:val="20"/>
          <w:szCs w:val="20"/>
        </w:rPr>
        <w:t>(Wahlvorstandbüro, Arbeitsplatz eines an diesem Arbeitsplatz erreichbaren Wahlvorstandsmitglieds, Briefkasten, Postfach in der Poststelle, telefonische Erreichbarkeit bzw. Erreichbarkeit per Mail etc.)</w:t>
      </w:r>
      <w:r w:rsidRPr="00535DB9">
        <w:rPr>
          <w:rFonts w:ascii="Open Sans" w:hAnsi="Open Sans" w:cs="Open Sans"/>
          <w:color w:val="000000"/>
          <w:sz w:val="20"/>
          <w:szCs w:val="20"/>
        </w:rPr>
        <w:t xml:space="preserve">. Diese Betriebsadresse des Wahlvorstands wird auch schon vor Erlass bzw. Aushang des Wahlausschreibens an geeigneten Orten bzw. ergänzend elektronisch den Beschäftigten bekannt gegeben. Ein Briefkasten und ein Postfach müssen täglich mindestens zu Beginn der täglichen Arbeitszeit und zum Ende kontrolliert werden. Das an der Betriebsadresse diensthabende Mitglied des Wahlvorstands nimmt Erklärungen und Dokumente an der Betriebsadresse entgegen und vermerkt Datum und Uhrzeit des Eingangs. Kein Wahlvorstandsmitglied darf Einsprüche, Wahlvorschläge, Vorschlagslisten und Erklärungen, die dem Wahlvorstand gegenüber abgegeben werden sollen, außerhalb der Betriebsadresse des Wahlvorstands </w:t>
      </w:r>
      <w:bookmarkStart w:id="1" w:name="_GoBack"/>
      <w:bookmarkEnd w:id="1"/>
      <w:r w:rsidRPr="00535DB9">
        <w:rPr>
          <w:rFonts w:ascii="Open Sans" w:hAnsi="Open Sans" w:cs="Open Sans"/>
          <w:color w:val="000000"/>
          <w:sz w:val="20"/>
          <w:szCs w:val="20"/>
        </w:rPr>
        <w:t>entgegennehmen. Soweit Wahlberechtigte außerhalb der Betriebsadresse des Wahlvorstands eine Entgegennahme vorgenannter Schriftstücke durch Mitglieder des Wahlvorstands wünschen, sind sie auf die Betriebsadresse des Wahlvorstands und die Erreichbarkeit des Wahlvorstands unter seiner Betriebsadresse ausdrücklich hinzuweisen.</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pacing w:val="-2"/>
          <w:sz w:val="20"/>
          <w:szCs w:val="20"/>
        </w:rPr>
      </w:pPr>
      <w:r w:rsidRPr="00535DB9">
        <w:rPr>
          <w:rFonts w:ascii="Open Sans" w:hAnsi="Open Sans" w:cs="Open Sans"/>
          <w:color w:val="000000"/>
          <w:sz w:val="20"/>
          <w:szCs w:val="20"/>
        </w:rPr>
        <w:t>17.</w:t>
      </w:r>
      <w:r w:rsidRPr="00535DB9">
        <w:rPr>
          <w:rFonts w:ascii="Open Sans" w:hAnsi="Open Sans" w:cs="Open Sans"/>
          <w:color w:val="000000"/>
          <w:sz w:val="20"/>
          <w:szCs w:val="20"/>
        </w:rPr>
        <w:tab/>
      </w:r>
      <w:r w:rsidRPr="00535DB9">
        <w:rPr>
          <w:rFonts w:ascii="Open Sans" w:hAnsi="Open Sans" w:cs="Open Sans"/>
          <w:color w:val="000000"/>
          <w:spacing w:val="-2"/>
          <w:sz w:val="20"/>
          <w:szCs w:val="20"/>
        </w:rPr>
        <w:t xml:space="preserve">Erklärungen, die Mitgliedern des Wahlvorstands gegenüber an der Betriebsadresse (fern-)mündlich abgegeben werden (z.B. Anträge auf Briefwahl, Erklärungen darüber, welche Stützunterschrift aufrechterhalten wird </w:t>
      </w:r>
      <w:proofErr w:type="spellStart"/>
      <w:r w:rsidRPr="00535DB9">
        <w:rPr>
          <w:rFonts w:ascii="Open Sans" w:hAnsi="Open Sans" w:cs="Open Sans"/>
          <w:color w:val="000000"/>
          <w:spacing w:val="-2"/>
          <w:sz w:val="20"/>
          <w:szCs w:val="20"/>
        </w:rPr>
        <w:t>etc</w:t>
      </w:r>
      <w:proofErr w:type="spellEnd"/>
      <w:r w:rsidRPr="00535DB9">
        <w:rPr>
          <w:rFonts w:ascii="Open Sans" w:hAnsi="Open Sans" w:cs="Open Sans"/>
          <w:color w:val="000000"/>
          <w:spacing w:val="-2"/>
          <w:sz w:val="20"/>
          <w:szCs w:val="20"/>
        </w:rPr>
        <w:t xml:space="preserve">). und Berichte über besondere Vorkommnisse (Störungshandlungen, Unregelmäßigkeiten etc.) sind vom betreffenden Wahlvorstandsmitglied in Form eines </w:t>
      </w:r>
      <w:r w:rsidRPr="00535DB9">
        <w:rPr>
          <w:rFonts w:ascii="Open Sans" w:hAnsi="Open Sans" w:cs="Open Sans"/>
          <w:b/>
          <w:bCs/>
          <w:color w:val="000000"/>
          <w:spacing w:val="-2"/>
          <w:sz w:val="20"/>
          <w:szCs w:val="20"/>
        </w:rPr>
        <w:t xml:space="preserve">schriftlichen Vermerks </w:t>
      </w:r>
      <w:r w:rsidRPr="00535DB9">
        <w:rPr>
          <w:rFonts w:ascii="Open Sans" w:hAnsi="Open Sans" w:cs="Open Sans"/>
          <w:color w:val="000000"/>
          <w:spacing w:val="-2"/>
          <w:sz w:val="20"/>
          <w:szCs w:val="20"/>
        </w:rPr>
        <w:t xml:space="preserve">zu protokollieren (Name der Person, die die Erklärung abgegeben hat; Inhalt der Erklärung; Datum; Uhrzeit sowie Name des Wahlvorstandsmitglieds, das die Erklärung entgegengenommen hat) und unverzüglich der/dem Wahlvorstandsvorsitzenden zur Kenntnis zu bringen. Der schriftliche Vermerk ist zur Wahlakte zu nehmen.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18.</w:t>
      </w:r>
      <w:r w:rsidRPr="00535DB9">
        <w:rPr>
          <w:rFonts w:ascii="Open Sans" w:hAnsi="Open Sans" w:cs="Open Sans"/>
          <w:color w:val="000000"/>
          <w:sz w:val="20"/>
          <w:szCs w:val="20"/>
        </w:rPr>
        <w:tab/>
        <w:t xml:space="preserve">Der Wahlvorstand erstellt auf Basis eines </w:t>
      </w:r>
      <w:r w:rsidRPr="00535DB9">
        <w:rPr>
          <w:rFonts w:ascii="Open Sans" w:hAnsi="Open Sans" w:cs="Open Sans"/>
          <w:b/>
          <w:bCs/>
          <w:color w:val="000000"/>
          <w:sz w:val="20"/>
          <w:szCs w:val="20"/>
        </w:rPr>
        <w:t xml:space="preserve">Terminplans </w:t>
      </w:r>
      <w:r w:rsidRPr="00535DB9">
        <w:rPr>
          <w:rFonts w:ascii="Open Sans" w:hAnsi="Open Sans" w:cs="Open Sans"/>
          <w:color w:val="000000"/>
          <w:sz w:val="20"/>
          <w:szCs w:val="20"/>
        </w:rPr>
        <w:t xml:space="preserve">einen </w:t>
      </w:r>
      <w:r w:rsidRPr="00535DB9">
        <w:rPr>
          <w:rFonts w:ascii="Open Sans" w:hAnsi="Open Sans" w:cs="Open Sans"/>
          <w:b/>
          <w:bCs/>
          <w:color w:val="000000"/>
          <w:sz w:val="20"/>
          <w:szCs w:val="20"/>
        </w:rPr>
        <w:t>Arbeitsplan</w:t>
      </w:r>
      <w:r w:rsidRPr="00535DB9">
        <w:rPr>
          <w:rFonts w:ascii="Open Sans" w:hAnsi="Open Sans" w:cs="Open Sans"/>
          <w:color w:val="000000"/>
          <w:sz w:val="20"/>
          <w:szCs w:val="20"/>
        </w:rPr>
        <w:t xml:space="preserve">, der unter anderem folgende Arbeitsschritte berücksichtigt und die Verantwortlichkeit für die Vorbereitung bestimmter Arbeitsschritte und bestimmte weitere Aktivitäten einzelnen Wahlvorstandsmitgliedern zuweist: regelmäßige Kontrolle der Aushänge, regelmäßige Leerung von Briefkästen und einem Postfach in der Poststelle, Vorbereitung der Erstellung der Arbeitsversion und der auszulegenden Version der Wählerliste, Prüfung der laufenden Aktualisierung der Wählerliste bis </w:t>
      </w:r>
      <w:r>
        <w:rPr>
          <w:rFonts w:ascii="Open Sans" w:hAnsi="Open Sans" w:cs="Open Sans"/>
          <w:color w:val="000000"/>
          <w:sz w:val="20"/>
          <w:szCs w:val="20"/>
        </w:rPr>
        <w:t>zum Tag der Stimmabgabe selbst</w:t>
      </w:r>
      <w:r w:rsidRPr="00535DB9">
        <w:rPr>
          <w:rFonts w:ascii="Open Sans" w:hAnsi="Open Sans" w:cs="Open Sans"/>
          <w:color w:val="000000"/>
          <w:sz w:val="20"/>
          <w:szCs w:val="20"/>
        </w:rPr>
        <w:t xml:space="preserve">, </w:t>
      </w:r>
      <w:r w:rsidRPr="00535DB9">
        <w:rPr>
          <w:rFonts w:ascii="Open Sans" w:hAnsi="Open Sans" w:cs="Open Sans"/>
          <w:color w:val="000000"/>
          <w:sz w:val="20"/>
          <w:szCs w:val="20"/>
        </w:rPr>
        <w:lastRenderedPageBreak/>
        <w:t>Vorbereitung des Wahlausschreibens, Vorbereitung der Stimmabgabe an der Wahlurne im Wahllokal (nebst der Klärung technischer Fragen im Zusammenhang mit der Versiegelung de</w:t>
      </w:r>
      <w:r>
        <w:rPr>
          <w:rFonts w:ascii="Open Sans" w:hAnsi="Open Sans" w:cs="Open Sans"/>
          <w:color w:val="000000"/>
          <w:sz w:val="20"/>
          <w:szCs w:val="20"/>
        </w:rPr>
        <w:t xml:space="preserve">s Schlosses bzw. des </w:t>
      </w:r>
      <w:proofErr w:type="spellStart"/>
      <w:r>
        <w:rPr>
          <w:rFonts w:ascii="Open Sans" w:hAnsi="Open Sans" w:cs="Open Sans"/>
          <w:color w:val="000000"/>
          <w:sz w:val="20"/>
          <w:szCs w:val="20"/>
        </w:rPr>
        <w:t>Einwurfschlitzes</w:t>
      </w:r>
      <w:proofErr w:type="spellEnd"/>
      <w:r>
        <w:rPr>
          <w:rFonts w:ascii="Open Sans" w:hAnsi="Open Sans" w:cs="Open Sans"/>
          <w:color w:val="000000"/>
          <w:sz w:val="20"/>
          <w:szCs w:val="20"/>
        </w:rPr>
        <w:t xml:space="preserve"> der </w:t>
      </w:r>
      <w:r w:rsidRPr="00535DB9">
        <w:rPr>
          <w:rFonts w:ascii="Open Sans" w:hAnsi="Open Sans" w:cs="Open Sans"/>
          <w:color w:val="000000"/>
          <w:sz w:val="20"/>
          <w:szCs w:val="20"/>
        </w:rPr>
        <w:t>Wahlurne), Vorbereitung der Versendung der Briefwahlunterlagen und der Klärung der Fragen im Zusammenhang mit dem Rücklauf der Briefwahlunterlagen (Briefwahlurne, Registrierung der eingehenden Freiumschläge, Dokumentation von Unregelmäßigkeiten, sichere Aufbewahrung der Freiumschläge bis zu ihrer Öffnung etc.).</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19.</w:t>
      </w:r>
      <w:r w:rsidRPr="00535DB9">
        <w:rPr>
          <w:rFonts w:ascii="Open Sans" w:hAnsi="Open Sans" w:cs="Open Sans"/>
          <w:color w:val="000000"/>
          <w:sz w:val="20"/>
          <w:szCs w:val="20"/>
        </w:rPr>
        <w:tab/>
        <w:t xml:space="preserve">Der Wahlvorstand stellt sicher, dass am letzten Tag des Fristablaufs alle Orte, an denen Vorschlagslisten und/oder Einsprüche dem Wahlvorstand wirksam zugehen können, zum konkreten </w:t>
      </w:r>
      <w:r w:rsidRPr="00535DB9">
        <w:rPr>
          <w:rFonts w:ascii="Open Sans" w:hAnsi="Open Sans" w:cs="Open Sans"/>
          <w:b/>
          <w:bCs/>
          <w:color w:val="000000"/>
          <w:sz w:val="20"/>
          <w:szCs w:val="20"/>
        </w:rPr>
        <w:t xml:space="preserve">Zeitpunkt des Fristablaufs </w:t>
      </w:r>
      <w:r w:rsidRPr="00535DB9">
        <w:rPr>
          <w:rFonts w:ascii="Open Sans" w:hAnsi="Open Sans" w:cs="Open Sans"/>
          <w:color w:val="000000"/>
          <w:sz w:val="20"/>
          <w:szCs w:val="20"/>
        </w:rPr>
        <w:t xml:space="preserve">kontrolliert werden. Mit dieser Aufgabe werden folgende Mitglieder des Wahlvorstands betraut: (…). Über diese Kontrolle und das Ergebnis ist ein zu unterzeichnender Vermerk anzufertigen und zur Wahlakte zu nehmen.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20.</w:t>
      </w:r>
      <w:r w:rsidRPr="00535DB9">
        <w:rPr>
          <w:rFonts w:ascii="Open Sans" w:hAnsi="Open Sans" w:cs="Open Sans"/>
          <w:color w:val="000000"/>
          <w:sz w:val="20"/>
          <w:szCs w:val="20"/>
        </w:rPr>
        <w:tab/>
        <w:t xml:space="preserve">Der Wahlvorstand delegiert das Recht, über </w:t>
      </w:r>
      <w:r w:rsidRPr="00535DB9">
        <w:rPr>
          <w:rFonts w:ascii="Open Sans" w:hAnsi="Open Sans" w:cs="Open Sans"/>
          <w:b/>
          <w:bCs/>
          <w:color w:val="000000"/>
          <w:sz w:val="20"/>
          <w:szCs w:val="20"/>
        </w:rPr>
        <w:t>einzelne Briefwahlanträge</w:t>
      </w:r>
      <w:r w:rsidRPr="00535DB9">
        <w:rPr>
          <w:rFonts w:ascii="Open Sans" w:hAnsi="Open Sans" w:cs="Open Sans"/>
          <w:color w:val="000000"/>
          <w:sz w:val="20"/>
          <w:szCs w:val="20"/>
        </w:rPr>
        <w:t xml:space="preserve"> von Beschäftigten gem. § 24 Abs. 1 WO allein zu entscheiden, an folgende Wahlvorstandsmitglieder (…) mit der Maßgabe, dass in Fällen behaupteter Abwesenheit im Zeitpunkt der Stimmabgabe wegen Urlaubs, Krankheit, Krankenhausaufenthalt, Teilnahme an einer Rehabilitations- oder Vorsorgemaßnahme das Mitglied den Antrag positiv bescheiden darf, es sei denn, dass es sicher weiß, dass die Antragstellerin/der Antragsteller </w:t>
      </w:r>
      <w:r>
        <w:rPr>
          <w:rFonts w:ascii="Open Sans" w:hAnsi="Open Sans" w:cs="Open Sans"/>
          <w:color w:val="000000"/>
          <w:sz w:val="20"/>
          <w:szCs w:val="20"/>
        </w:rPr>
        <w:t>zum</w:t>
      </w:r>
      <w:r w:rsidRPr="00535DB9">
        <w:rPr>
          <w:rFonts w:ascii="Open Sans" w:hAnsi="Open Sans" w:cs="Open Sans"/>
          <w:color w:val="000000"/>
          <w:sz w:val="20"/>
          <w:szCs w:val="20"/>
        </w:rPr>
        <w:t xml:space="preserve"> Zeitpunkt der Stimmabgabe im Betrieb anwesend sein wird. Das Wahlvorstandsmitglied muss vor Bescheidung des Antrags Rücksprache mit der/dem Wahlvorstandsvorsitzenden nehmen, um zu klären, ob dieser/diesem Informationen über die mögliche Anwesenheit der Antragstellerin/des Antragstellers im Zeitpunkt der Stimmabgabe vorliegen</w:t>
      </w:r>
      <w:r>
        <w:rPr>
          <w:rFonts w:ascii="Open Sans" w:hAnsi="Open Sans" w:cs="Open Sans"/>
          <w:color w:val="000000"/>
          <w:sz w:val="20"/>
          <w:szCs w:val="20"/>
        </w:rPr>
        <w:t>, denn dieses Wissen wird dem Wahlvorstand zugerechnet</w:t>
      </w:r>
      <w:r w:rsidRPr="00535DB9">
        <w:rPr>
          <w:rFonts w:ascii="Open Sans" w:hAnsi="Open Sans" w:cs="Open Sans"/>
          <w:color w:val="000000"/>
          <w:sz w:val="20"/>
          <w:szCs w:val="20"/>
        </w:rPr>
        <w:t>.</w:t>
      </w:r>
      <w:r>
        <w:rPr>
          <w:rFonts w:ascii="Open Sans" w:hAnsi="Open Sans" w:cs="Open Sans"/>
          <w:color w:val="000000"/>
          <w:sz w:val="20"/>
          <w:szCs w:val="20"/>
        </w:rPr>
        <w:t xml:space="preserve"> Weiß der Wahlvorstand, dass ein/e Antragsteller*in zum Zeitpunkt der Stimmabgabe im Betrieb anwesend sein wird, darf der Antrag auf Briefwahl nicht positiv beschieden werden. </w:t>
      </w:r>
      <w:r w:rsidRPr="00535DB9">
        <w:rPr>
          <w:rFonts w:ascii="Open Sans" w:hAnsi="Open Sans" w:cs="Open Sans"/>
          <w:color w:val="000000"/>
          <w:sz w:val="20"/>
          <w:szCs w:val="20"/>
        </w:rPr>
        <w:t>Weitere Nachforschungen zum behaupteten Grund der Abwesenheit der Antragstellerin/des Antragstellers im Zeitpunkt der Stimmabgabe sind nicht anzustellen.</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21.</w:t>
      </w:r>
      <w:r w:rsidRPr="00535DB9">
        <w:rPr>
          <w:rFonts w:ascii="Open Sans" w:hAnsi="Open Sans" w:cs="Open Sans"/>
          <w:color w:val="000000"/>
          <w:sz w:val="20"/>
          <w:szCs w:val="20"/>
        </w:rPr>
        <w:tab/>
        <w:t xml:space="preserve">Alle Wahlunterlagen sind in einem </w:t>
      </w:r>
      <w:r w:rsidRPr="00535DB9">
        <w:rPr>
          <w:rFonts w:ascii="Open Sans" w:hAnsi="Open Sans" w:cs="Open Sans"/>
          <w:b/>
          <w:bCs/>
          <w:color w:val="000000"/>
          <w:sz w:val="20"/>
          <w:szCs w:val="20"/>
        </w:rPr>
        <w:t>verschließbaren Schrank</w:t>
      </w:r>
      <w:r w:rsidRPr="00535DB9">
        <w:rPr>
          <w:rFonts w:ascii="Open Sans" w:hAnsi="Open Sans" w:cs="Open Sans"/>
          <w:color w:val="000000"/>
          <w:sz w:val="20"/>
          <w:szCs w:val="20"/>
        </w:rPr>
        <w:t xml:space="preserve"> aufzubewahren. Außer den Wahlvorstandsmitgliedern darf niemand den Schlüssel zum Schrank besitzen. Dateien mit personenbezogenen Daten werden so verwahrt, dass gewährleistet ist, dass Unbefugte keinen Zugang zu ihnen erlangen können.</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22.</w:t>
      </w:r>
      <w:r w:rsidRPr="00535DB9">
        <w:rPr>
          <w:rFonts w:ascii="Open Sans" w:hAnsi="Open Sans" w:cs="Open Sans"/>
          <w:color w:val="000000"/>
          <w:sz w:val="20"/>
          <w:szCs w:val="20"/>
        </w:rPr>
        <w:tab/>
        <w:t xml:space="preserve">Es werden gem. § 1 Abs. 2 Satz 2 WO für eine Unterstützung bei der Durchführung der Stimmabgabe und bei der Stimmenauszählung folgende </w:t>
      </w:r>
      <w:r w:rsidRPr="00535DB9">
        <w:rPr>
          <w:rFonts w:ascii="Open Sans" w:hAnsi="Open Sans" w:cs="Open Sans"/>
          <w:b/>
          <w:bCs/>
          <w:color w:val="000000"/>
          <w:sz w:val="20"/>
          <w:szCs w:val="20"/>
        </w:rPr>
        <w:t xml:space="preserve">Wahlhelfer*innen </w:t>
      </w:r>
      <w:r w:rsidRPr="00535DB9">
        <w:rPr>
          <w:rFonts w:ascii="Open Sans" w:hAnsi="Open Sans" w:cs="Open Sans"/>
          <w:color w:val="000000"/>
          <w:sz w:val="20"/>
          <w:szCs w:val="20"/>
        </w:rPr>
        <w:t xml:space="preserve">herangezogen: (…). </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23.</w:t>
      </w:r>
      <w:r w:rsidRPr="00535DB9">
        <w:rPr>
          <w:rFonts w:ascii="Open Sans" w:hAnsi="Open Sans" w:cs="Open Sans"/>
          <w:color w:val="000000"/>
          <w:sz w:val="20"/>
          <w:szCs w:val="20"/>
        </w:rPr>
        <w:tab/>
        <w:t>Der Wahlvorstand lädt zu jeder seiner ordentlichen und außerordentlichen Sitzungen in entsprechender Anwendung des § 31 BetrVG eine/einen Vertreter*in der Gewerkschaft … zur beratenden Teilnahme ein. Die/der Wahlvorstandsvorsitzende hat den Zeitpunkt und den Ort der Sitzung sowie die Tagesordnung der Gewerkschaft rechtzeitig mitzuteilen.</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color w:val="000000"/>
          <w:sz w:val="20"/>
          <w:szCs w:val="20"/>
        </w:rPr>
        <w:t>24.</w:t>
      </w:r>
      <w:r w:rsidRPr="00535DB9">
        <w:rPr>
          <w:rFonts w:ascii="Open Sans" w:hAnsi="Open Sans" w:cs="Open Sans"/>
          <w:color w:val="000000"/>
          <w:sz w:val="20"/>
          <w:szCs w:val="20"/>
        </w:rPr>
        <w:tab/>
        <w:t xml:space="preserve">Grundsätzlich sind alle Mitglieder des Wahlvorstands zur </w:t>
      </w:r>
      <w:r w:rsidRPr="00535DB9">
        <w:rPr>
          <w:rFonts w:ascii="Open Sans" w:hAnsi="Open Sans" w:cs="Open Sans"/>
          <w:b/>
          <w:bCs/>
          <w:color w:val="000000"/>
          <w:sz w:val="20"/>
          <w:szCs w:val="20"/>
        </w:rPr>
        <w:t xml:space="preserve">strengsten Neutralität </w:t>
      </w:r>
      <w:r w:rsidRPr="00535DB9">
        <w:rPr>
          <w:rFonts w:ascii="Open Sans" w:hAnsi="Open Sans" w:cs="Open Sans"/>
          <w:color w:val="000000"/>
          <w:sz w:val="20"/>
          <w:szCs w:val="20"/>
        </w:rPr>
        <w:t xml:space="preserve">verpflichtet. Sie dürfen insbesondere Außenstehenden keine Auskunft erteilen über den Inhalt der Arbeitsversion der Wählerliste und sie dürfen die ihnen aus der Mitgliedschaft im Wahlvorstand bekannt gewordenen Informationen auch nicht selbst verwerten, soweit sie selbst bei der Wahl des Betriebsrates kandidieren. Mitglieder des Wahlvorstands </w:t>
      </w:r>
      <w:r>
        <w:rPr>
          <w:rFonts w:ascii="Open Sans" w:hAnsi="Open Sans" w:cs="Open Sans"/>
          <w:color w:val="000000"/>
          <w:sz w:val="20"/>
          <w:szCs w:val="20"/>
        </w:rPr>
        <w:t xml:space="preserve">und Wahlhelfer*innen </w:t>
      </w:r>
      <w:r w:rsidR="00AE6DE9">
        <w:rPr>
          <w:rFonts w:ascii="Open Sans" w:hAnsi="Open Sans" w:cs="Open Sans"/>
          <w:color w:val="000000"/>
          <w:sz w:val="20"/>
          <w:szCs w:val="20"/>
        </w:rPr>
        <w:t xml:space="preserve">dürfen </w:t>
      </w:r>
      <w:r w:rsidRPr="00535DB9">
        <w:rPr>
          <w:rFonts w:ascii="Open Sans" w:hAnsi="Open Sans" w:cs="Open Sans"/>
          <w:color w:val="000000"/>
          <w:sz w:val="20"/>
          <w:szCs w:val="20"/>
        </w:rPr>
        <w:t>nicht als „Person des Vertrauens“ gem. § 12 Abs. 4 WO bei der Stimmabgabe fungieren.</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r w:rsidRPr="00535DB9">
        <w:rPr>
          <w:rFonts w:ascii="Open Sans" w:hAnsi="Open Sans" w:cs="Open Sans"/>
          <w:b/>
          <w:bCs/>
          <w:color w:val="000000"/>
          <w:sz w:val="20"/>
          <w:szCs w:val="20"/>
        </w:rPr>
        <w:t>Abstimmungsergebnis:</w:t>
      </w:r>
      <w:r w:rsidR="00AE6DE9">
        <w:rPr>
          <w:rFonts w:ascii="Open Sans" w:hAnsi="Open Sans" w:cs="Open Sans"/>
          <w:color w:val="000000"/>
          <w:sz w:val="20"/>
          <w:szCs w:val="20"/>
        </w:rPr>
        <w:t xml:space="preserve"> </w:t>
      </w:r>
      <w:r w:rsidR="00AE6DE9">
        <w:rPr>
          <w:rFonts w:ascii="Open Sans" w:hAnsi="Open Sans" w:cs="Open Sans"/>
          <w:color w:val="000000"/>
          <w:sz w:val="20"/>
          <w:szCs w:val="20"/>
        </w:rPr>
        <w:tab/>
        <w:t xml:space="preserve">………................... </w:t>
      </w:r>
      <w:r w:rsidRPr="00535DB9">
        <w:rPr>
          <w:rFonts w:ascii="Open Sans" w:hAnsi="Open Sans" w:cs="Open Sans"/>
          <w:color w:val="000000"/>
          <w:sz w:val="20"/>
          <w:szCs w:val="20"/>
        </w:rPr>
        <w:t>Ja-Stimmen</w:t>
      </w:r>
      <w:r w:rsidR="00AE6DE9">
        <w:rPr>
          <w:rFonts w:ascii="Open Sans" w:hAnsi="Open Sans" w:cs="Open Sans"/>
          <w:color w:val="000000"/>
          <w:sz w:val="20"/>
          <w:szCs w:val="20"/>
        </w:rPr>
        <w:t xml:space="preserve">    </w:t>
      </w:r>
      <w:r w:rsidRPr="00535DB9">
        <w:rPr>
          <w:rFonts w:ascii="Wingdings" w:hAnsi="Wingdings" w:cs="Wingdings"/>
          <w:color w:val="000000"/>
          <w:sz w:val="20"/>
          <w:szCs w:val="20"/>
        </w:rPr>
        <w:t></w:t>
      </w:r>
      <w:r w:rsidRPr="00535DB9">
        <w:rPr>
          <w:rFonts w:ascii="Open Sans" w:hAnsi="Open Sans" w:cs="Open Sans"/>
          <w:color w:val="000000"/>
          <w:sz w:val="20"/>
          <w:szCs w:val="20"/>
        </w:rPr>
        <w:t xml:space="preserve">  Damit ist der Antrag angenommen</w:t>
      </w:r>
      <w:r w:rsidRPr="00535DB9">
        <w:rPr>
          <w:rFonts w:ascii="Open Sans" w:hAnsi="Open Sans" w:cs="Open Sans"/>
          <w:color w:val="000000"/>
          <w:sz w:val="20"/>
          <w:szCs w:val="20"/>
          <w:vertAlign w:val="superscript"/>
        </w:rPr>
        <w:t>1</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jc w:val="both"/>
        <w:textAlignment w:val="center"/>
        <w:rPr>
          <w:rFonts w:ascii="Open Sans" w:hAnsi="Open Sans" w:cs="Open Sans"/>
          <w:color w:val="000000"/>
          <w:sz w:val="20"/>
          <w:szCs w:val="20"/>
        </w:rPr>
      </w:pPr>
    </w:p>
    <w:p w:rsidR="001E68BD" w:rsidRPr="00535DB9" w:rsidRDefault="00AE6DE9" w:rsidP="00AE6DE9">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7080" w:hanging="6370"/>
        <w:jc w:val="both"/>
        <w:textAlignment w:val="center"/>
        <w:rPr>
          <w:rFonts w:ascii="Open Sans" w:hAnsi="Open Sans" w:cs="Open Sans"/>
          <w:color w:val="000000"/>
          <w:spacing w:val="-4"/>
          <w:sz w:val="20"/>
          <w:szCs w:val="20"/>
        </w:rPr>
      </w:pPr>
      <w:r>
        <w:rPr>
          <w:rFonts w:ascii="Open Sans" w:hAnsi="Open Sans" w:cs="Open Sans"/>
          <w:color w:val="000000"/>
          <w:spacing w:val="-4"/>
          <w:sz w:val="20"/>
          <w:szCs w:val="20"/>
        </w:rPr>
        <w:tab/>
      </w:r>
      <w:r w:rsidR="001E68BD" w:rsidRPr="00535DB9">
        <w:rPr>
          <w:rFonts w:ascii="Open Sans" w:hAnsi="Open Sans" w:cs="Open Sans"/>
          <w:color w:val="000000"/>
          <w:spacing w:val="-4"/>
          <w:sz w:val="20"/>
          <w:szCs w:val="20"/>
        </w:rPr>
        <w:tab/>
      </w:r>
      <w:r w:rsidR="001E68BD" w:rsidRPr="00535DB9">
        <w:rPr>
          <w:rFonts w:ascii="Open Sans" w:hAnsi="Open Sans" w:cs="Open Sans"/>
          <w:color w:val="000000"/>
          <w:spacing w:val="-4"/>
          <w:sz w:val="20"/>
          <w:szCs w:val="20"/>
        </w:rPr>
        <w:tab/>
      </w:r>
      <w:r w:rsidR="001E68BD" w:rsidRPr="00535DB9">
        <w:rPr>
          <w:rFonts w:ascii="Open Sans" w:hAnsi="Open Sans" w:cs="Open Sans"/>
          <w:color w:val="000000"/>
          <w:spacing w:val="-4"/>
          <w:sz w:val="20"/>
          <w:szCs w:val="20"/>
        </w:rPr>
        <w:tab/>
      </w:r>
      <w:r w:rsidR="001E68BD" w:rsidRPr="00535DB9">
        <w:rPr>
          <w:rFonts w:ascii="Open Sans" w:hAnsi="Open Sans" w:cs="Open Sans"/>
          <w:color w:val="000000"/>
          <w:spacing w:val="-4"/>
          <w:sz w:val="20"/>
          <w:szCs w:val="20"/>
        </w:rPr>
        <w:tab/>
      </w:r>
      <w:r w:rsidR="001E68BD" w:rsidRPr="00535DB9">
        <w:rPr>
          <w:rFonts w:ascii="Open Sans" w:hAnsi="Open Sans" w:cs="Open Sans"/>
          <w:color w:val="000000"/>
          <w:spacing w:val="-4"/>
          <w:sz w:val="20"/>
          <w:szCs w:val="20"/>
        </w:rPr>
        <w:tab/>
      </w:r>
      <w:r>
        <w:rPr>
          <w:rFonts w:ascii="Open Sans" w:hAnsi="Open Sans" w:cs="Open Sans"/>
          <w:color w:val="000000"/>
          <w:sz w:val="20"/>
          <w:szCs w:val="20"/>
        </w:rPr>
        <w:t xml:space="preserve">………....... </w:t>
      </w:r>
      <w:r w:rsidR="001E68BD" w:rsidRPr="00535DB9">
        <w:rPr>
          <w:rFonts w:ascii="Open Sans" w:hAnsi="Open Sans" w:cs="Open Sans"/>
          <w:color w:val="000000"/>
          <w:spacing w:val="-4"/>
          <w:sz w:val="20"/>
          <w:szCs w:val="20"/>
        </w:rPr>
        <w:t>Nein-Stimmen</w:t>
      </w:r>
      <w:r>
        <w:rPr>
          <w:rFonts w:ascii="Open Sans" w:hAnsi="Open Sans" w:cs="Open Sans"/>
          <w:color w:val="000000"/>
          <w:spacing w:val="-4"/>
          <w:sz w:val="20"/>
          <w:szCs w:val="20"/>
        </w:rPr>
        <w:t xml:space="preserve">  </w:t>
      </w:r>
      <w:r w:rsidR="001E68BD" w:rsidRPr="00535DB9">
        <w:rPr>
          <w:rFonts w:ascii="Wingdings" w:hAnsi="Wingdings" w:cs="Wingdings"/>
          <w:color w:val="000000"/>
          <w:sz w:val="20"/>
          <w:szCs w:val="20"/>
        </w:rPr>
        <w:t></w:t>
      </w:r>
      <w:r w:rsidR="001E68BD" w:rsidRPr="00535DB9">
        <w:rPr>
          <w:rFonts w:ascii="Open Sans" w:hAnsi="Open Sans" w:cs="Open Sans"/>
          <w:color w:val="000000"/>
          <w:sz w:val="20"/>
          <w:szCs w:val="20"/>
        </w:rPr>
        <w:t xml:space="preserve">  </w:t>
      </w:r>
      <w:r w:rsidR="001E68BD" w:rsidRPr="00535DB9">
        <w:rPr>
          <w:rFonts w:ascii="Open Sans" w:hAnsi="Open Sans" w:cs="Open Sans"/>
          <w:color w:val="000000"/>
          <w:spacing w:val="-4"/>
          <w:sz w:val="20"/>
          <w:szCs w:val="20"/>
        </w:rPr>
        <w:t xml:space="preserve">Damit ist der Antrag </w:t>
      </w:r>
      <w:r>
        <w:rPr>
          <w:rFonts w:ascii="Open Sans" w:hAnsi="Open Sans" w:cs="Open Sans"/>
          <w:color w:val="000000"/>
          <w:spacing w:val="-4"/>
          <w:sz w:val="20"/>
          <w:szCs w:val="20"/>
        </w:rPr>
        <w:t>a</w:t>
      </w:r>
      <w:r w:rsidR="001E68BD" w:rsidRPr="00535DB9">
        <w:rPr>
          <w:rFonts w:ascii="Open Sans" w:hAnsi="Open Sans" w:cs="Open Sans"/>
          <w:color w:val="000000"/>
          <w:spacing w:val="-4"/>
          <w:sz w:val="20"/>
          <w:szCs w:val="20"/>
        </w:rPr>
        <w:t>bgelehnt</w:t>
      </w:r>
      <w:r w:rsidR="001E68BD" w:rsidRPr="00535DB9">
        <w:rPr>
          <w:rFonts w:ascii="Open Sans" w:hAnsi="Open Sans" w:cs="Open Sans"/>
          <w:color w:val="000000"/>
          <w:sz w:val="20"/>
          <w:szCs w:val="20"/>
          <w:vertAlign w:val="superscript"/>
        </w:rPr>
        <w:t>1</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r w:rsidRPr="00535DB9">
        <w:rPr>
          <w:rFonts w:ascii="Open Sans" w:hAnsi="Open Sans" w:cs="Open Sans"/>
          <w:color w:val="000000"/>
          <w:spacing w:val="-4"/>
          <w:sz w:val="20"/>
          <w:szCs w:val="20"/>
        </w:rPr>
        <w:tab/>
      </w:r>
      <w:r w:rsidRPr="00535DB9">
        <w:rPr>
          <w:rFonts w:ascii="Open Sans" w:hAnsi="Open Sans" w:cs="Open Sans"/>
          <w:color w:val="000000"/>
          <w:spacing w:val="-4"/>
          <w:sz w:val="20"/>
          <w:szCs w:val="20"/>
        </w:rPr>
        <w:tab/>
      </w:r>
      <w:r w:rsidR="00AE6DE9">
        <w:rPr>
          <w:rFonts w:ascii="Open Sans" w:hAnsi="Open Sans" w:cs="Open Sans"/>
          <w:color w:val="000000"/>
          <w:spacing w:val="-4"/>
          <w:sz w:val="20"/>
          <w:szCs w:val="20"/>
        </w:rPr>
        <w:tab/>
      </w:r>
      <w:r w:rsidRPr="00535DB9">
        <w:rPr>
          <w:rFonts w:ascii="Open Sans" w:hAnsi="Open Sans" w:cs="Open Sans"/>
          <w:color w:val="000000"/>
          <w:spacing w:val="-4"/>
          <w:sz w:val="20"/>
          <w:szCs w:val="20"/>
        </w:rPr>
        <w:tab/>
      </w:r>
      <w:r w:rsidRPr="00535DB9">
        <w:rPr>
          <w:rFonts w:ascii="Open Sans" w:hAnsi="Open Sans" w:cs="Open Sans"/>
          <w:color w:val="000000"/>
          <w:spacing w:val="-4"/>
          <w:sz w:val="20"/>
          <w:szCs w:val="20"/>
        </w:rPr>
        <w:tab/>
      </w:r>
      <w:r w:rsidRPr="00535DB9">
        <w:rPr>
          <w:rFonts w:ascii="Open Sans" w:hAnsi="Open Sans" w:cs="Open Sans"/>
          <w:color w:val="000000"/>
          <w:spacing w:val="-4"/>
          <w:sz w:val="20"/>
          <w:szCs w:val="20"/>
        </w:rPr>
        <w:tab/>
      </w:r>
      <w:r w:rsidR="00AE6DE9">
        <w:rPr>
          <w:rFonts w:ascii="Open Sans" w:hAnsi="Open Sans" w:cs="Open Sans"/>
          <w:color w:val="000000"/>
          <w:spacing w:val="-4"/>
          <w:sz w:val="20"/>
          <w:szCs w:val="20"/>
        </w:rPr>
        <w:tab/>
      </w:r>
      <w:r w:rsidR="00AE6DE9">
        <w:rPr>
          <w:rFonts w:ascii="Open Sans" w:hAnsi="Open Sans" w:cs="Open Sans"/>
          <w:color w:val="000000"/>
          <w:spacing w:val="-4"/>
          <w:sz w:val="20"/>
          <w:szCs w:val="20"/>
        </w:rPr>
        <w:tab/>
      </w:r>
      <w:r w:rsidR="00AE6DE9">
        <w:rPr>
          <w:rFonts w:ascii="Open Sans" w:hAnsi="Open Sans" w:cs="Open Sans"/>
          <w:color w:val="000000"/>
          <w:spacing w:val="-4"/>
          <w:sz w:val="20"/>
          <w:szCs w:val="20"/>
        </w:rPr>
        <w:tab/>
      </w:r>
      <w:r w:rsidR="00AE6DE9">
        <w:rPr>
          <w:rFonts w:ascii="Open Sans" w:hAnsi="Open Sans" w:cs="Open Sans"/>
          <w:color w:val="000000"/>
          <w:spacing w:val="-4"/>
          <w:sz w:val="20"/>
          <w:szCs w:val="20"/>
        </w:rPr>
        <w:tab/>
      </w:r>
      <w:r w:rsidRPr="00535DB9">
        <w:rPr>
          <w:rFonts w:ascii="Open Sans" w:hAnsi="Open Sans" w:cs="Open Sans"/>
          <w:color w:val="000000"/>
          <w:sz w:val="20"/>
          <w:szCs w:val="20"/>
        </w:rPr>
        <w:t>………........................</w:t>
      </w:r>
      <w:r w:rsidR="00AE6DE9">
        <w:rPr>
          <w:rFonts w:ascii="Open Sans" w:hAnsi="Open Sans" w:cs="Open Sans"/>
          <w:color w:val="000000"/>
          <w:sz w:val="20"/>
          <w:szCs w:val="20"/>
        </w:rPr>
        <w:tab/>
      </w:r>
      <w:r w:rsidRPr="00535DB9">
        <w:rPr>
          <w:rFonts w:ascii="Open Sans" w:hAnsi="Open Sans" w:cs="Open Sans"/>
          <w:color w:val="000000"/>
          <w:spacing w:val="-4"/>
          <w:sz w:val="20"/>
          <w:szCs w:val="20"/>
        </w:rPr>
        <w:t>Enthaltungen</w:t>
      </w:r>
      <w:r w:rsidRPr="00535DB9">
        <w:rPr>
          <w:rFonts w:ascii="Open Sans" w:hAnsi="Open Sans" w:cs="Open Sans"/>
          <w:color w:val="000000"/>
          <w:spacing w:val="-4"/>
          <w:sz w:val="20"/>
          <w:szCs w:val="20"/>
        </w:rPr>
        <w:tab/>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textAlignment w:val="center"/>
        <w:rPr>
          <w:rFonts w:ascii="MyriadPro-It" w:hAnsi="MyriadPro-It" w:cs="MyriadPro-It"/>
          <w:i/>
          <w:iCs/>
          <w:color w:val="000000"/>
          <w:sz w:val="20"/>
          <w:szCs w:val="20"/>
        </w:rPr>
      </w:pPr>
      <w:r w:rsidRPr="00535DB9">
        <w:rPr>
          <w:rFonts w:ascii="MyriadPro-It" w:hAnsi="MyriadPro-It" w:cs="MyriadPro-It"/>
          <w:i/>
          <w:iCs/>
          <w:color w:val="000000"/>
          <w:sz w:val="20"/>
          <w:szCs w:val="20"/>
          <w:vertAlign w:val="superscript"/>
        </w:rPr>
        <w:t>1</w:t>
      </w:r>
      <w:r w:rsidRPr="00535DB9">
        <w:rPr>
          <w:rFonts w:ascii="MyriadPro-It" w:hAnsi="MyriadPro-It" w:cs="MyriadPro-It"/>
          <w:i/>
          <w:iCs/>
          <w:color w:val="000000"/>
          <w:sz w:val="20"/>
          <w:szCs w:val="20"/>
        </w:rPr>
        <w:t>Zutreffendes bitte ankreuzen</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jc w:val="both"/>
        <w:textAlignment w:val="center"/>
        <w:rPr>
          <w:rFonts w:ascii="Open Sans" w:hAnsi="Open Sans" w:cs="Open Sans"/>
          <w:color w:val="000000"/>
          <w:spacing w:val="-4"/>
          <w:sz w:val="20"/>
          <w:szCs w:val="20"/>
        </w:rPr>
      </w:pP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textAlignment w:val="center"/>
        <w:rPr>
          <w:rFonts w:ascii="Open Sans" w:hAnsi="Open Sans" w:cs="Open Sans"/>
          <w:color w:val="000000"/>
          <w:spacing w:val="-4"/>
          <w:sz w:val="20"/>
          <w:szCs w:val="20"/>
        </w:rPr>
      </w:pPr>
      <w:r w:rsidRPr="00535DB9">
        <w:rPr>
          <w:rFonts w:ascii="Open Sans" w:hAnsi="Open Sans" w:cs="Open Sans"/>
          <w:color w:val="000000"/>
          <w:sz w:val="20"/>
          <w:szCs w:val="20"/>
        </w:rPr>
        <w:t>..................................................................</w:t>
      </w:r>
      <w:r w:rsidR="008D34DA">
        <w:rPr>
          <w:rFonts w:ascii="Open Sans" w:hAnsi="Open Sans" w:cs="Open Sans"/>
          <w:color w:val="000000"/>
          <w:sz w:val="20"/>
          <w:szCs w:val="20"/>
        </w:rPr>
        <w:t xml:space="preserve">  </w:t>
      </w:r>
      <w:r w:rsidR="008D34DA">
        <w:rPr>
          <w:rFonts w:ascii="Open Sans" w:hAnsi="Open Sans" w:cs="Open Sans"/>
          <w:color w:val="000000"/>
          <w:sz w:val="20"/>
          <w:szCs w:val="20"/>
        </w:rPr>
        <w:tab/>
      </w:r>
      <w:r w:rsidRPr="00535DB9">
        <w:rPr>
          <w:rFonts w:ascii="Open Sans" w:hAnsi="Open Sans" w:cs="Open Sans"/>
          <w:color w:val="000000"/>
          <w:sz w:val="20"/>
          <w:szCs w:val="20"/>
        </w:rPr>
        <w:t>..............................................................</w:t>
      </w:r>
      <w:r w:rsidR="00D87D04">
        <w:rPr>
          <w:rFonts w:ascii="Open Sans" w:hAnsi="Open Sans" w:cs="Open Sans"/>
          <w:color w:val="000000"/>
          <w:sz w:val="20"/>
          <w:szCs w:val="20"/>
        </w:rPr>
        <w:t>...........</w:t>
      </w:r>
      <w:r w:rsidRPr="00535DB9">
        <w:rPr>
          <w:rFonts w:ascii="Open Sans" w:hAnsi="Open Sans" w:cs="Open Sans"/>
          <w:color w:val="000000"/>
          <w:sz w:val="20"/>
          <w:szCs w:val="20"/>
        </w:rPr>
        <w:t>..</w:t>
      </w:r>
    </w:p>
    <w:p w:rsidR="001E68BD" w:rsidRPr="00535DB9" w:rsidRDefault="001E68BD" w:rsidP="001E68BD">
      <w:pPr>
        <w:tabs>
          <w:tab w:val="left" w:pos="283"/>
          <w:tab w:val="left" w:pos="397"/>
          <w:tab w:val="left" w:pos="737"/>
          <w:tab w:val="left" w:pos="1020"/>
          <w:tab w:val="left" w:pos="2438"/>
          <w:tab w:val="left" w:pos="2750"/>
          <w:tab w:val="left" w:pos="2835"/>
          <w:tab w:val="left" w:pos="3118"/>
          <w:tab w:val="left" w:pos="3203"/>
        </w:tabs>
        <w:autoSpaceDE w:val="0"/>
        <w:autoSpaceDN w:val="0"/>
        <w:adjustRightInd w:val="0"/>
        <w:spacing w:before="60" w:after="60" w:line="240" w:lineRule="atLeast"/>
        <w:ind w:left="283" w:hanging="283"/>
        <w:textAlignment w:val="center"/>
        <w:rPr>
          <w:rFonts w:ascii="Open Sans" w:hAnsi="Open Sans" w:cs="Open Sans"/>
          <w:color w:val="000000"/>
          <w:spacing w:val="-3"/>
          <w:sz w:val="20"/>
          <w:szCs w:val="20"/>
        </w:rPr>
      </w:pPr>
      <w:r w:rsidRPr="00535DB9">
        <w:rPr>
          <w:rFonts w:ascii="Open Sans" w:hAnsi="Open Sans" w:cs="Open Sans"/>
          <w:color w:val="000000"/>
          <w:sz w:val="20"/>
          <w:szCs w:val="20"/>
        </w:rPr>
        <w:t>(Wahlvorstandsvorsitzende*r)</w:t>
      </w:r>
      <w:r w:rsidRPr="00535DB9">
        <w:rPr>
          <w:rFonts w:ascii="Open Sans" w:hAnsi="Open Sans" w:cs="Open Sans"/>
          <w:color w:val="000000"/>
          <w:spacing w:val="-3"/>
          <w:sz w:val="20"/>
          <w:szCs w:val="20"/>
        </w:rPr>
        <w:tab/>
      </w:r>
      <w:r>
        <w:rPr>
          <w:rFonts w:ascii="Open Sans" w:hAnsi="Open Sans" w:cs="Open Sans"/>
          <w:color w:val="000000"/>
          <w:spacing w:val="-3"/>
          <w:sz w:val="20"/>
          <w:szCs w:val="20"/>
        </w:rPr>
        <w:tab/>
      </w:r>
      <w:r>
        <w:rPr>
          <w:rFonts w:ascii="Open Sans" w:hAnsi="Open Sans" w:cs="Open Sans"/>
          <w:color w:val="000000"/>
          <w:spacing w:val="-3"/>
          <w:sz w:val="20"/>
          <w:szCs w:val="20"/>
        </w:rPr>
        <w:tab/>
      </w:r>
      <w:r>
        <w:rPr>
          <w:rFonts w:ascii="Open Sans" w:hAnsi="Open Sans" w:cs="Open Sans"/>
          <w:color w:val="000000"/>
          <w:spacing w:val="-3"/>
          <w:sz w:val="20"/>
          <w:szCs w:val="20"/>
        </w:rPr>
        <w:tab/>
      </w:r>
      <w:r>
        <w:rPr>
          <w:rFonts w:ascii="Open Sans" w:hAnsi="Open Sans" w:cs="Open Sans"/>
          <w:color w:val="000000"/>
          <w:spacing w:val="-3"/>
          <w:sz w:val="20"/>
          <w:szCs w:val="20"/>
        </w:rPr>
        <w:tab/>
      </w:r>
      <w:r>
        <w:rPr>
          <w:rFonts w:ascii="Open Sans" w:hAnsi="Open Sans" w:cs="Open Sans"/>
          <w:color w:val="000000"/>
          <w:spacing w:val="-3"/>
          <w:sz w:val="20"/>
          <w:szCs w:val="20"/>
        </w:rPr>
        <w:tab/>
      </w:r>
      <w:r w:rsidRPr="00535DB9">
        <w:rPr>
          <w:rFonts w:ascii="Open Sans" w:hAnsi="Open Sans" w:cs="Open Sans"/>
          <w:color w:val="000000"/>
          <w:spacing w:val="-3"/>
          <w:sz w:val="20"/>
          <w:szCs w:val="20"/>
        </w:rPr>
        <w:t>(weiteres Wahlvorstandsmitglied/Schriftführer*in)</w:t>
      </w:r>
    </w:p>
    <w:p w:rsidR="00D41162" w:rsidRDefault="00D41162"/>
    <w:sectPr w:rsidR="00D411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MyriadPro-It">
    <w:altName w:val="Calibri"/>
    <w:charset w:val="4D"/>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BD"/>
    <w:rsid w:val="001921BC"/>
    <w:rsid w:val="001E68BD"/>
    <w:rsid w:val="00363033"/>
    <w:rsid w:val="005D0556"/>
    <w:rsid w:val="008D34DA"/>
    <w:rsid w:val="00AE2301"/>
    <w:rsid w:val="00AE6DE9"/>
    <w:rsid w:val="00D41162"/>
    <w:rsid w:val="00D87D04"/>
    <w:rsid w:val="00E76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95C8B-6DDB-42A0-92C1-37057F5B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68BD"/>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E68BD"/>
    <w:rPr>
      <w:sz w:val="16"/>
      <w:szCs w:val="16"/>
    </w:rPr>
  </w:style>
  <w:style w:type="paragraph" w:styleId="Kommentartext">
    <w:name w:val="annotation text"/>
    <w:basedOn w:val="Standard"/>
    <w:link w:val="KommentartextZchn"/>
    <w:uiPriority w:val="99"/>
    <w:semiHidden/>
    <w:unhideWhenUsed/>
    <w:rsid w:val="001E68BD"/>
    <w:rPr>
      <w:sz w:val="20"/>
      <w:szCs w:val="20"/>
    </w:rPr>
  </w:style>
  <w:style w:type="character" w:customStyle="1" w:styleId="KommentartextZchn">
    <w:name w:val="Kommentartext Zchn"/>
    <w:basedOn w:val="Absatz-Standardschriftart"/>
    <w:link w:val="Kommentartext"/>
    <w:uiPriority w:val="99"/>
    <w:semiHidden/>
    <w:rsid w:val="001E68BD"/>
    <w:rPr>
      <w:sz w:val="20"/>
      <w:szCs w:val="20"/>
    </w:rPr>
  </w:style>
  <w:style w:type="paragraph" w:styleId="Sprechblasentext">
    <w:name w:val="Balloon Text"/>
    <w:basedOn w:val="Standard"/>
    <w:link w:val="SprechblasentextZchn"/>
    <w:uiPriority w:val="99"/>
    <w:semiHidden/>
    <w:unhideWhenUsed/>
    <w:rsid w:val="001E68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8BD"/>
    <w:rPr>
      <w:rFonts w:ascii="Segoe UI" w:hAnsi="Segoe UI" w:cs="Segoe UI"/>
      <w:sz w:val="18"/>
      <w:szCs w:val="18"/>
    </w:rPr>
  </w:style>
  <w:style w:type="paragraph" w:styleId="berarbeitung">
    <w:name w:val="Revision"/>
    <w:hidden/>
    <w:uiPriority w:val="99"/>
    <w:semiHidden/>
    <w:rsid w:val="001921B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13431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Kummert</dc:creator>
  <cp:keywords/>
  <dc:description/>
  <cp:lastModifiedBy>Nils Kummert</cp:lastModifiedBy>
  <cp:revision>9</cp:revision>
  <dcterms:created xsi:type="dcterms:W3CDTF">2021-10-04T14:12:00Z</dcterms:created>
  <dcterms:modified xsi:type="dcterms:W3CDTF">2021-10-04T14:28:00Z</dcterms:modified>
</cp:coreProperties>
</file>